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07A70" w14:textId="167DEDAF" w:rsidR="00A21DCC" w:rsidRPr="00A03FE4" w:rsidRDefault="005262ED" w:rsidP="00705CA8">
      <w:pPr>
        <w:shd w:val="clear" w:color="auto" w:fill="FF6699"/>
        <w:jc w:val="left"/>
        <w:rPr>
          <w:rFonts w:ascii="Cambria" w:hAnsi="Cambria"/>
          <w:b/>
          <w:color w:val="FFFFFF"/>
          <w:sz w:val="36"/>
          <w:szCs w:val="24"/>
        </w:rPr>
      </w:pPr>
      <w:r w:rsidRPr="00A03FE4">
        <w:rPr>
          <w:rFonts w:ascii="Cambria" w:hAnsi="Cambria" w:cs="Arial"/>
          <w:b/>
          <w:color w:val="FFFFFF"/>
          <w:sz w:val="36"/>
          <w:szCs w:val="24"/>
        </w:rPr>
        <w:t xml:space="preserve"> EXAMEN DE DESENVOLUPAMENT</w:t>
      </w:r>
    </w:p>
    <w:p w14:paraId="74D5C206" w14:textId="77777777" w:rsidR="00E1119A" w:rsidRPr="00A03FE4" w:rsidRDefault="00E1119A" w:rsidP="00E4149E">
      <w:pPr>
        <w:rPr>
          <w:rFonts w:ascii="Cambria" w:hAnsi="Cambria" w:cs="Arial"/>
          <w:b/>
          <w:sz w:val="24"/>
          <w:szCs w:val="24"/>
        </w:rPr>
      </w:pPr>
    </w:p>
    <w:p w14:paraId="478147E1" w14:textId="77777777" w:rsidR="00A21DCC" w:rsidRPr="00A03FE4" w:rsidRDefault="00A21DCC" w:rsidP="00E4149E">
      <w:pPr>
        <w:rPr>
          <w:rFonts w:ascii="Cambria" w:hAnsi="Cambria" w:cs="Arial"/>
          <w:b/>
          <w:sz w:val="24"/>
          <w:szCs w:val="24"/>
        </w:rPr>
      </w:pPr>
    </w:p>
    <w:p w14:paraId="45AF6B90" w14:textId="77777777" w:rsidR="00A21DCC" w:rsidRPr="00A03FE4" w:rsidRDefault="00A21DCC" w:rsidP="00F4241F">
      <w:pPr>
        <w:ind w:left="567"/>
        <w:jc w:val="left"/>
        <w:rPr>
          <w:rFonts w:ascii="Cambria" w:hAnsi="Cambria"/>
          <w:b/>
          <w:color w:val="000000"/>
          <w:sz w:val="24"/>
          <w:szCs w:val="24"/>
        </w:rPr>
      </w:pPr>
    </w:p>
    <w:p w14:paraId="75BE5192" w14:textId="77777777" w:rsidR="00F4241F" w:rsidRPr="00A03FE4" w:rsidRDefault="00F4241F" w:rsidP="00F4241F">
      <w:pPr>
        <w:numPr>
          <w:ilvl w:val="0"/>
          <w:numId w:val="22"/>
        </w:numPr>
        <w:spacing w:after="0" w:line="276" w:lineRule="auto"/>
        <w:ind w:left="567" w:right="337"/>
        <w:rPr>
          <w:rFonts w:ascii="Cambria" w:hAnsi="Cambria" w:cs="Arial"/>
          <w:b/>
          <w:sz w:val="24"/>
          <w:szCs w:val="24"/>
        </w:rPr>
      </w:pPr>
      <w:r w:rsidRPr="00A03FE4">
        <w:rPr>
          <w:rFonts w:ascii="Cambria" w:hAnsi="Cambria" w:cs="Arial"/>
          <w:b/>
          <w:sz w:val="24"/>
          <w:szCs w:val="24"/>
        </w:rPr>
        <w:t xml:space="preserve">Defineix farmacocinètica i farmacodinàmica. </w:t>
      </w:r>
    </w:p>
    <w:p w14:paraId="214C3B36" w14:textId="77777777" w:rsidR="00F4241F" w:rsidRPr="00A03FE4" w:rsidRDefault="00F4241F" w:rsidP="00F4241F">
      <w:pPr>
        <w:spacing w:after="0" w:line="276" w:lineRule="auto"/>
        <w:ind w:left="567" w:right="337"/>
        <w:rPr>
          <w:rFonts w:ascii="Cambria" w:hAnsi="Cambria" w:cs="Arial"/>
          <w:b/>
          <w:sz w:val="24"/>
          <w:szCs w:val="24"/>
        </w:rPr>
      </w:pPr>
    </w:p>
    <w:p w14:paraId="0488531F" w14:textId="77777777" w:rsidR="00F4241F" w:rsidRPr="00A03FE4" w:rsidRDefault="00F4241F" w:rsidP="00F4241F">
      <w:pPr>
        <w:numPr>
          <w:ilvl w:val="0"/>
          <w:numId w:val="22"/>
        </w:numPr>
        <w:spacing w:after="0" w:line="276" w:lineRule="auto"/>
        <w:ind w:left="567" w:right="337"/>
        <w:rPr>
          <w:rFonts w:ascii="Cambria" w:hAnsi="Cambria" w:cs="Arial"/>
          <w:b/>
          <w:sz w:val="24"/>
          <w:szCs w:val="24"/>
        </w:rPr>
      </w:pPr>
      <w:r w:rsidRPr="00A03FE4">
        <w:rPr>
          <w:rFonts w:ascii="Cambria" w:hAnsi="Cambria" w:cs="Arial"/>
          <w:b/>
          <w:sz w:val="24"/>
          <w:szCs w:val="24"/>
        </w:rPr>
        <w:t>Com es produeix el procés d'alliberament del principi actiu en el medicament, en aquells que s'administren per via oral?</w:t>
      </w:r>
    </w:p>
    <w:p w14:paraId="7CE99131" w14:textId="77777777" w:rsidR="00F4241F" w:rsidRPr="00A03FE4" w:rsidRDefault="00F4241F" w:rsidP="00F4241F">
      <w:pPr>
        <w:spacing w:after="0" w:line="276" w:lineRule="auto"/>
        <w:ind w:left="567" w:right="337"/>
        <w:rPr>
          <w:rFonts w:ascii="Cambria" w:hAnsi="Cambria" w:cs="Arial"/>
          <w:b/>
          <w:sz w:val="24"/>
          <w:szCs w:val="24"/>
        </w:rPr>
      </w:pPr>
    </w:p>
    <w:p w14:paraId="27740933" w14:textId="77777777" w:rsidR="00F4241F" w:rsidRPr="00A03FE4" w:rsidRDefault="00F4241F" w:rsidP="00F4241F">
      <w:pPr>
        <w:numPr>
          <w:ilvl w:val="0"/>
          <w:numId w:val="22"/>
        </w:numPr>
        <w:spacing w:after="0" w:line="276" w:lineRule="auto"/>
        <w:ind w:left="567" w:right="337"/>
        <w:rPr>
          <w:rFonts w:ascii="Cambria" w:hAnsi="Cambria" w:cs="Arial"/>
          <w:b/>
          <w:sz w:val="24"/>
          <w:szCs w:val="24"/>
        </w:rPr>
      </w:pPr>
      <w:r w:rsidRPr="00A03FE4">
        <w:rPr>
          <w:rFonts w:ascii="Cambria" w:hAnsi="Cambria" w:cs="Arial"/>
          <w:b/>
          <w:sz w:val="24"/>
          <w:szCs w:val="24"/>
        </w:rPr>
        <w:t>Quant a l'absorció com a part del procés LADME, ¿es produeix amb qualsevol tipus de medicament, i és igual en totes les formes farmacèutiques?</w:t>
      </w:r>
    </w:p>
    <w:p w14:paraId="2991C1DF" w14:textId="77777777" w:rsidR="00F4241F" w:rsidRPr="00A03FE4" w:rsidRDefault="00F4241F" w:rsidP="00F4241F">
      <w:pPr>
        <w:spacing w:after="0" w:line="276" w:lineRule="auto"/>
        <w:ind w:left="567" w:right="337"/>
        <w:rPr>
          <w:rFonts w:ascii="Cambria" w:hAnsi="Cambria" w:cs="Arial"/>
          <w:b/>
          <w:sz w:val="24"/>
          <w:szCs w:val="24"/>
        </w:rPr>
      </w:pPr>
    </w:p>
    <w:p w14:paraId="57C74168" w14:textId="77777777" w:rsidR="00F4241F" w:rsidRPr="00A03FE4" w:rsidRDefault="00F4241F" w:rsidP="00F4241F">
      <w:pPr>
        <w:numPr>
          <w:ilvl w:val="0"/>
          <w:numId w:val="22"/>
        </w:numPr>
        <w:spacing w:after="0" w:line="276" w:lineRule="auto"/>
        <w:ind w:left="567" w:right="337"/>
        <w:rPr>
          <w:rFonts w:ascii="Cambria" w:hAnsi="Cambria" w:cs="Arial"/>
          <w:b/>
          <w:sz w:val="24"/>
          <w:szCs w:val="24"/>
        </w:rPr>
      </w:pPr>
      <w:r w:rsidRPr="00A03FE4">
        <w:rPr>
          <w:rFonts w:ascii="Cambria" w:hAnsi="Cambria" w:cs="Arial"/>
          <w:b/>
          <w:sz w:val="24"/>
          <w:szCs w:val="24"/>
        </w:rPr>
        <w:t>Enumera els factors que condicionen l' absorció del fàrmac.</w:t>
      </w:r>
    </w:p>
    <w:p w14:paraId="122511DE" w14:textId="77777777" w:rsidR="00F4241F" w:rsidRPr="00A03FE4" w:rsidRDefault="00F4241F" w:rsidP="00F4241F">
      <w:pPr>
        <w:spacing w:after="0" w:line="276" w:lineRule="auto"/>
        <w:ind w:left="567" w:right="337"/>
        <w:rPr>
          <w:rFonts w:ascii="Cambria" w:hAnsi="Cambria" w:cs="Arial"/>
          <w:b/>
          <w:sz w:val="24"/>
          <w:szCs w:val="24"/>
        </w:rPr>
      </w:pPr>
    </w:p>
    <w:p w14:paraId="332B3862" w14:textId="77777777" w:rsidR="00F4241F" w:rsidRPr="00A03FE4" w:rsidRDefault="00F4241F" w:rsidP="00F4241F">
      <w:pPr>
        <w:numPr>
          <w:ilvl w:val="0"/>
          <w:numId w:val="22"/>
        </w:numPr>
        <w:spacing w:after="0" w:line="276" w:lineRule="auto"/>
        <w:ind w:left="567" w:right="337"/>
        <w:rPr>
          <w:rFonts w:ascii="Cambria" w:hAnsi="Cambria" w:cs="Arial"/>
          <w:b/>
          <w:sz w:val="24"/>
          <w:szCs w:val="24"/>
        </w:rPr>
      </w:pPr>
      <w:r w:rsidRPr="00A03FE4">
        <w:rPr>
          <w:rFonts w:ascii="Cambria" w:hAnsi="Cambria" w:cs="Arial"/>
          <w:b/>
          <w:sz w:val="24"/>
          <w:szCs w:val="24"/>
        </w:rPr>
        <w:t>Nomena les vies d'excreció del fàrmac, i assenyala quina és la més important.</w:t>
      </w:r>
    </w:p>
    <w:p w14:paraId="1C1ECD10" w14:textId="77777777" w:rsidR="00F4241F" w:rsidRPr="00A03FE4" w:rsidRDefault="00F4241F" w:rsidP="00F4241F">
      <w:pPr>
        <w:spacing w:after="0" w:line="276" w:lineRule="auto"/>
        <w:ind w:left="567" w:right="337"/>
        <w:rPr>
          <w:rFonts w:ascii="Cambria" w:hAnsi="Cambria" w:cs="Arial"/>
          <w:b/>
          <w:sz w:val="24"/>
          <w:szCs w:val="24"/>
        </w:rPr>
      </w:pPr>
    </w:p>
    <w:p w14:paraId="64ADA0E6" w14:textId="77777777" w:rsidR="00F4241F" w:rsidRPr="00A03FE4" w:rsidRDefault="00F4241F" w:rsidP="00F4241F">
      <w:pPr>
        <w:numPr>
          <w:ilvl w:val="0"/>
          <w:numId w:val="22"/>
        </w:numPr>
        <w:spacing w:after="0" w:line="276" w:lineRule="auto"/>
        <w:ind w:left="567" w:right="337"/>
        <w:rPr>
          <w:rFonts w:ascii="Cambria" w:hAnsi="Cambria" w:cs="Arial"/>
          <w:b/>
          <w:sz w:val="24"/>
          <w:szCs w:val="24"/>
        </w:rPr>
      </w:pPr>
      <w:r w:rsidRPr="00A03FE4">
        <w:rPr>
          <w:rFonts w:ascii="Cambria" w:hAnsi="Cambria" w:cs="Arial"/>
          <w:b/>
          <w:sz w:val="24"/>
          <w:szCs w:val="24"/>
        </w:rPr>
        <w:t>¿Donaria el mateix parlar (o són sinònims) de l'acció i de l'efecte d'un principi actiu?</w:t>
      </w:r>
    </w:p>
    <w:p w14:paraId="74027955" w14:textId="77777777" w:rsidR="00F4241F" w:rsidRPr="00A03FE4" w:rsidRDefault="00F4241F" w:rsidP="00F4241F">
      <w:pPr>
        <w:spacing w:after="0" w:line="276" w:lineRule="auto"/>
        <w:ind w:right="337"/>
        <w:rPr>
          <w:rFonts w:ascii="Cambria" w:hAnsi="Cambria" w:cs="Arial"/>
          <w:b/>
          <w:sz w:val="24"/>
          <w:szCs w:val="24"/>
        </w:rPr>
      </w:pPr>
    </w:p>
    <w:p w14:paraId="1DF5B3A8" w14:textId="77777777" w:rsidR="00F4241F" w:rsidRPr="00A03FE4" w:rsidRDefault="00F4241F" w:rsidP="00F4241F">
      <w:pPr>
        <w:numPr>
          <w:ilvl w:val="0"/>
          <w:numId w:val="22"/>
        </w:numPr>
        <w:spacing w:after="0" w:line="276" w:lineRule="auto"/>
        <w:ind w:left="567" w:right="337"/>
        <w:rPr>
          <w:rFonts w:ascii="Cambria" w:hAnsi="Cambria" w:cs="Arial"/>
          <w:b/>
          <w:sz w:val="24"/>
          <w:szCs w:val="24"/>
        </w:rPr>
      </w:pPr>
      <w:r w:rsidRPr="00A03FE4">
        <w:rPr>
          <w:rFonts w:ascii="Cambria" w:hAnsi="Cambria" w:cs="Arial"/>
          <w:b/>
          <w:sz w:val="24"/>
          <w:szCs w:val="24"/>
        </w:rPr>
        <w:t>Quins factors s'han de tenir en la dosificació del fàrmac, per ajustar la dosi de forma individualitzada, com a pas previ a la seva administració?</w:t>
      </w:r>
    </w:p>
    <w:p w14:paraId="75F9FE95" w14:textId="77777777" w:rsidR="00F4241F" w:rsidRPr="00A03FE4" w:rsidRDefault="00F4241F" w:rsidP="00F4241F">
      <w:pPr>
        <w:spacing w:after="0" w:line="276" w:lineRule="auto"/>
        <w:ind w:left="567" w:right="337"/>
        <w:rPr>
          <w:rFonts w:ascii="Cambria" w:hAnsi="Cambria" w:cs="Arial"/>
          <w:b/>
          <w:sz w:val="24"/>
          <w:szCs w:val="24"/>
        </w:rPr>
      </w:pPr>
    </w:p>
    <w:p w14:paraId="12A89012" w14:textId="77777777" w:rsidR="00F4241F" w:rsidRPr="00A03FE4" w:rsidRDefault="00F4241F" w:rsidP="00F4241F">
      <w:pPr>
        <w:numPr>
          <w:ilvl w:val="0"/>
          <w:numId w:val="22"/>
        </w:numPr>
        <w:spacing w:after="0" w:line="276" w:lineRule="auto"/>
        <w:ind w:left="567" w:right="337"/>
        <w:rPr>
          <w:rFonts w:ascii="Cambria" w:hAnsi="Cambria" w:cs="Arial"/>
          <w:b/>
          <w:sz w:val="24"/>
          <w:szCs w:val="24"/>
        </w:rPr>
      </w:pPr>
      <w:r w:rsidRPr="00A03FE4">
        <w:rPr>
          <w:rFonts w:ascii="Cambria" w:hAnsi="Cambria" w:cs="Arial"/>
          <w:b/>
          <w:sz w:val="24"/>
          <w:szCs w:val="24"/>
        </w:rPr>
        <w:t>El prospecte d' un medicament indica que la dosi que s' ha d' administrar en adults ha de ser de 10 mg per kg de pes. Aquest medicament es presenta en comprimits d'1 gr. Quina quantitat de medicament hauria de prendre un pacient el pes del qual fossin 50 kg?</w:t>
      </w:r>
    </w:p>
    <w:p w14:paraId="67ABB26B" w14:textId="77777777" w:rsidR="00F4241F" w:rsidRPr="00A03FE4" w:rsidRDefault="00F4241F" w:rsidP="00F4241F">
      <w:pPr>
        <w:pStyle w:val="Prrafodelista"/>
        <w:rPr>
          <w:rFonts w:ascii="Cambria" w:hAnsi="Cambria" w:cs="Arial"/>
          <w:b/>
          <w:sz w:val="24"/>
          <w:szCs w:val="24"/>
        </w:rPr>
      </w:pPr>
    </w:p>
    <w:p w14:paraId="40E88F55" w14:textId="77777777" w:rsidR="00F4241F" w:rsidRPr="00A03FE4" w:rsidRDefault="00F4241F" w:rsidP="00F4241F">
      <w:pPr>
        <w:numPr>
          <w:ilvl w:val="0"/>
          <w:numId w:val="22"/>
        </w:numPr>
        <w:spacing w:after="0" w:line="276" w:lineRule="auto"/>
        <w:ind w:left="567" w:right="337" w:hanging="283"/>
        <w:rPr>
          <w:rFonts w:ascii="Cambria" w:hAnsi="Cambria" w:cs="Arial"/>
          <w:b/>
          <w:sz w:val="24"/>
          <w:szCs w:val="24"/>
        </w:rPr>
      </w:pPr>
      <w:r w:rsidRPr="00A03FE4">
        <w:rPr>
          <w:rFonts w:ascii="Cambria" w:hAnsi="Cambria" w:cs="Arial"/>
          <w:b/>
          <w:sz w:val="24"/>
          <w:szCs w:val="24"/>
        </w:rPr>
        <w:t>Defineix PRM i posa algun exemple.</w:t>
      </w:r>
    </w:p>
    <w:p w14:paraId="34CF8F43" w14:textId="77777777" w:rsidR="00F4241F" w:rsidRPr="00A03FE4" w:rsidRDefault="00F4241F" w:rsidP="00F4241F">
      <w:pPr>
        <w:spacing w:after="0" w:line="276" w:lineRule="auto"/>
        <w:ind w:left="720" w:right="337"/>
        <w:rPr>
          <w:rFonts w:ascii="Cambria" w:hAnsi="Cambria" w:cs="Arial"/>
          <w:b/>
          <w:sz w:val="24"/>
          <w:szCs w:val="24"/>
        </w:rPr>
      </w:pPr>
    </w:p>
    <w:p w14:paraId="19B7DFF3" w14:textId="77777777" w:rsidR="00F4241F" w:rsidRPr="00A03FE4" w:rsidRDefault="00F4241F" w:rsidP="00F4241F">
      <w:pPr>
        <w:spacing w:after="0" w:line="276" w:lineRule="auto"/>
        <w:ind w:left="142" w:right="337"/>
        <w:rPr>
          <w:rFonts w:ascii="Cambria" w:hAnsi="Cambria" w:cs="Arial"/>
          <w:b/>
          <w:sz w:val="24"/>
          <w:szCs w:val="24"/>
        </w:rPr>
      </w:pPr>
      <w:r w:rsidRPr="00A03FE4">
        <w:rPr>
          <w:rFonts w:ascii="Cambria" w:hAnsi="Cambria" w:cs="Arial"/>
          <w:b/>
          <w:sz w:val="24"/>
          <w:szCs w:val="24"/>
        </w:rPr>
        <w:t>10. Què són les interaccions medicamentoses? Nomena els tipus.</w:t>
      </w:r>
    </w:p>
    <w:p w14:paraId="3E172241" w14:textId="2978B329" w:rsidR="00636DEF" w:rsidRPr="00A03FE4" w:rsidRDefault="00636DEF" w:rsidP="00F4241F">
      <w:pPr>
        <w:spacing w:after="0"/>
        <w:ind w:left="360"/>
        <w:rPr>
          <w:rFonts w:ascii="Cambria" w:hAnsi="Cambria" w:cs="Arial"/>
          <w:b/>
          <w:sz w:val="24"/>
          <w:szCs w:val="24"/>
        </w:rPr>
      </w:pPr>
    </w:p>
    <w:sectPr w:rsidR="00636DEF" w:rsidRPr="00A03FE4" w:rsidSect="00A21DCC">
      <w:headerReference w:type="default" r:id="rId7"/>
      <w:footerReference w:type="default" r:id="rId8"/>
      <w:type w:val="continuous"/>
      <w:pgSz w:w="11906" w:h="16838" w:code="9"/>
      <w:pgMar w:top="1701" w:right="1133" w:bottom="1701" w:left="1080" w:header="0" w:footer="680"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8EE0D" w14:textId="77777777" w:rsidR="00635A05" w:rsidRDefault="00635A05">
      <w:r>
        <w:separator/>
      </w:r>
    </w:p>
  </w:endnote>
  <w:endnote w:type="continuationSeparator" w:id="0">
    <w:p w14:paraId="2AE07A0A" w14:textId="77777777" w:rsidR="00635A05" w:rsidRDefault="00635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fficinaSansStd-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ProximaNova-Bold">
    <w:altName w:val="Yu Gothic"/>
    <w:panose1 w:val="00000000000000000000"/>
    <w:charset w:val="80"/>
    <w:family w:val="swiss"/>
    <w:notTrueType/>
    <w:pitch w:val="default"/>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E8BC6" w14:textId="77777777" w:rsidR="00EE17C9" w:rsidRPr="004837C2" w:rsidRDefault="00974EC9" w:rsidP="00EE17C9">
    <w:pPr>
      <w:tabs>
        <w:tab w:val="right" w:pos="10065"/>
      </w:tabs>
      <w:rPr>
        <w:rFonts w:ascii="Times" w:hAnsi="Times"/>
        <w:szCs w:val="20"/>
        <w:lang w:eastAsia="en-US"/>
      </w:rPr>
    </w:pPr>
    <w:r>
      <w:rPr>
        <w:noProof/>
        <w:color w:val="808080"/>
        <w:sz w:val="18"/>
        <w:szCs w:val="18"/>
        <w:lang w:eastAsia="en-US"/>
      </w:rPr>
      <w:pict w14:anchorId="15DBB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i1025" type="#_x0000_t75" style="width:21.8pt;height:21.8pt;visibility:visible">
          <v:imagedata r:id="rId1" o:title=""/>
        </v:shape>
      </w:pict>
    </w:r>
    <w:r w:rsidR="00EE17C9">
      <w:rPr>
        <w:color w:val="808080"/>
        <w:sz w:val="18"/>
        <w:szCs w:val="18"/>
      </w:rPr>
      <w:t xml:space="preserve">  </w:t>
    </w:r>
    <w:r w:rsidR="00EE17C9" w:rsidRPr="004837C2">
      <w:rPr>
        <w:rFonts w:ascii="Verdana" w:hAnsi="Verdana" w:cs="Arial"/>
        <w:b/>
        <w:bCs/>
        <w:color w:val="545454"/>
        <w:sz w:val="16"/>
        <w:szCs w:val="16"/>
        <w:shd w:val="clear" w:color="auto" w:fill="FFFFFF"/>
        <w:lang w:eastAsia="en-US"/>
      </w:rPr>
      <w:t xml:space="preserve">© </w:t>
    </w:r>
    <w:r w:rsidR="00EE17C9" w:rsidRPr="008328A0">
      <w:rPr>
        <w:rFonts w:ascii="Verdana" w:hAnsi="Verdana"/>
        <w:b/>
        <w:color w:val="808080"/>
        <w:sz w:val="16"/>
        <w:szCs w:val="16"/>
      </w:rPr>
      <w:t>Turó McGraw</w:t>
    </w:r>
    <w:r w:rsidR="00EE17C9">
      <w:rPr>
        <w:color w:val="808080"/>
        <w:sz w:val="18"/>
        <w:szCs w:val="18"/>
      </w:rPr>
      <w:tab/>
    </w:r>
    <w:r w:rsidR="00EE17C9" w:rsidRPr="00393032">
      <w:rPr>
        <w:rFonts w:ascii="Verdana" w:hAnsi="Verdana"/>
        <w:color w:val="808080"/>
        <w:sz w:val="18"/>
        <w:szCs w:val="18"/>
      </w:rPr>
      <w:fldChar w:fldCharType="begin"/>
    </w:r>
    <w:r w:rsidR="00EE17C9" w:rsidRPr="00393032">
      <w:rPr>
        <w:rFonts w:ascii="Verdana" w:hAnsi="Verdana"/>
        <w:color w:val="808080"/>
        <w:sz w:val="18"/>
        <w:szCs w:val="18"/>
      </w:rPr>
      <w:instrText xml:space="preserve"> PAGE </w:instrText>
    </w:r>
    <w:r w:rsidR="00EE17C9" w:rsidRPr="00393032">
      <w:rPr>
        <w:rFonts w:ascii="Verdana" w:hAnsi="Verdana"/>
        <w:color w:val="808080"/>
        <w:sz w:val="18"/>
        <w:szCs w:val="18"/>
      </w:rPr>
      <w:fldChar w:fldCharType="separate"/>
    </w:r>
    <w:r w:rsidR="00EE17C9">
      <w:rPr>
        <w:rFonts w:ascii="Verdana" w:hAnsi="Verdana"/>
        <w:color w:val="808080"/>
        <w:sz w:val="18"/>
        <w:szCs w:val="18"/>
      </w:rPr>
      <w:t>1</w:t>
    </w:r>
    <w:r w:rsidR="00EE17C9" w:rsidRPr="00393032">
      <w:rPr>
        <w:rFonts w:ascii="Verdana" w:hAnsi="Verdana"/>
        <w:color w:val="808080"/>
        <w:sz w:val="18"/>
        <w:szCs w:val="18"/>
      </w:rPr>
      <w:fldChar w:fldCharType="end"/>
    </w:r>
    <w:r w:rsidR="00EE17C9" w:rsidRPr="00393032">
      <w:rPr>
        <w:rFonts w:ascii="Verdana" w:hAnsi="Verdana"/>
        <w:color w:val="808080"/>
        <w:sz w:val="18"/>
        <w:szCs w:val="18"/>
      </w:rPr>
      <w:t>-</w:t>
    </w:r>
    <w:r w:rsidR="00EE17C9">
      <w:rPr>
        <w:rFonts w:ascii="Verdana" w:hAnsi="Verdana"/>
        <w:color w:val="808080"/>
        <w:sz w:val="18"/>
        <w:szCs w:val="18"/>
      </w:rPr>
      <w:fldChar w:fldCharType="begin"/>
    </w:r>
    <w:r w:rsidR="00EE17C9">
      <w:rPr>
        <w:rFonts w:ascii="Verdana" w:hAnsi="Verdana"/>
        <w:color w:val="808080"/>
        <w:sz w:val="18"/>
        <w:szCs w:val="18"/>
      </w:rPr>
      <w:instrText xml:space="preserve"> NUMPAGES  \* MERGEFORMAT </w:instrText>
    </w:r>
    <w:r w:rsidR="00EE17C9">
      <w:rPr>
        <w:rFonts w:ascii="Verdana" w:hAnsi="Verdana"/>
        <w:color w:val="808080"/>
        <w:sz w:val="18"/>
        <w:szCs w:val="18"/>
      </w:rPr>
      <w:fldChar w:fldCharType="separate"/>
    </w:r>
    <w:r w:rsidR="00EE17C9">
      <w:rPr>
        <w:rFonts w:ascii="Verdana" w:hAnsi="Verdana"/>
        <w:color w:val="808080"/>
        <w:sz w:val="18"/>
        <w:szCs w:val="18"/>
      </w:rPr>
      <w:t>2</w:t>
    </w:r>
    <w:r w:rsidR="00EE17C9">
      <w:rPr>
        <w:rFonts w:ascii="Verdana" w:hAnsi="Verdana"/>
        <w:color w:val="808080"/>
        <w:sz w:val="18"/>
        <w:szCs w:val="18"/>
      </w:rPr>
      <w:fldChar w:fldCharType="end"/>
    </w:r>
    <w:r w:rsidR="00EE17C9" w:rsidRPr="00393032">
      <w:rPr>
        <w:rFonts w:ascii="Verdana" w:hAnsi="Verdana"/>
        <w:color w:val="808080"/>
        <w:sz w:val="18"/>
        <w:szCs w:val="18"/>
      </w:rPr>
      <w:t xml:space="preserve"> </w:t>
    </w:r>
    <w:r w:rsidR="00EE17C9" w:rsidRPr="00393032">
      <w:rPr>
        <w:rFonts w:ascii="Verdana" w:hAnsi="Verdana"/>
        <w:color w:val="2EA8A0"/>
        <w:sz w:val="18"/>
        <w:szCs w:val="18"/>
      </w:rPr>
      <w:t>|</w:t>
    </w:r>
  </w:p>
  <w:p w14:paraId="6364F63B" w14:textId="77777777" w:rsidR="00EE17C9" w:rsidRPr="004C0561" w:rsidRDefault="00EE17C9" w:rsidP="00EE17C9">
    <w:pPr>
      <w:pStyle w:val="Piedepgina"/>
      <w:tabs>
        <w:tab w:val="clear" w:pos="4252"/>
        <w:tab w:val="clear" w:pos="8504"/>
      </w:tabs>
      <w:spacing w:after="0" w:line="360" w:lineRule="auto"/>
      <w:jc w:val="center"/>
      <w:rPr>
        <w:rFonts w:ascii="Verdana" w:hAnsi="Verdana"/>
        <w:color w:val="808080"/>
        <w:sz w:val="18"/>
        <w:szCs w:val="18"/>
      </w:rPr>
    </w:pPr>
    <w:r>
      <w:rPr>
        <w:rFonts w:ascii="Verdana" w:hAnsi="Verdana"/>
        <w:color w:val="808080"/>
        <w:sz w:val="16"/>
        <w:szCs w:val="16"/>
      </w:rPr>
      <w:t>Dispensació de productes farmacèutics. Activitats complementàries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B0738" w14:textId="77777777" w:rsidR="00635A05" w:rsidRDefault="00635A05">
      <w:r>
        <w:separator/>
      </w:r>
    </w:p>
  </w:footnote>
  <w:footnote w:type="continuationSeparator" w:id="0">
    <w:p w14:paraId="349486A5" w14:textId="77777777" w:rsidR="00635A05" w:rsidRDefault="00635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E8DEA" w14:textId="77777777" w:rsidR="00EE17C9" w:rsidRPr="004837C2" w:rsidRDefault="00974EC9" w:rsidP="00EE17C9">
    <w:pPr>
      <w:tabs>
        <w:tab w:val="left" w:pos="1333"/>
      </w:tabs>
      <w:spacing w:after="0"/>
      <w:jc w:val="left"/>
      <w:rPr>
        <w:rFonts w:ascii="Verdana" w:hAnsi="Verdana" w:cs="Arial"/>
        <w:b/>
        <w:color w:val="000000"/>
        <w:sz w:val="24"/>
        <w:szCs w:val="24"/>
      </w:rPr>
    </w:pPr>
    <w:r>
      <w:rPr>
        <w:noProof/>
      </w:rPr>
      <w:pict w14:anchorId="5D6A74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64" type="#_x0000_t75" alt="Forma, Rectángulo&#10;&#10;Descripción generada automáticamente" style="position:absolute;margin-left:-55pt;margin-top:-2pt;width:595.3pt;height:87.6pt;z-index:-251657728;visibility:visible">
          <v:imagedata r:id="rId1" o:title="Forma, Rectángulo&#10;&#10;Descripción generada automáticamente"/>
        </v:shape>
      </w:pict>
    </w:r>
  </w:p>
  <w:p w14:paraId="2A173CF3" w14:textId="77777777" w:rsidR="00EE17C9" w:rsidRPr="004837C2" w:rsidRDefault="00974EC9" w:rsidP="00EE17C9">
    <w:pPr>
      <w:tabs>
        <w:tab w:val="left" w:pos="1333"/>
      </w:tabs>
      <w:spacing w:after="0"/>
      <w:jc w:val="left"/>
      <w:rPr>
        <w:rFonts w:ascii="Verdana" w:hAnsi="Verdana" w:cs="Arial"/>
        <w:b/>
        <w:color w:val="000000"/>
        <w:sz w:val="18"/>
        <w:szCs w:val="18"/>
      </w:rPr>
    </w:pPr>
    <w:r>
      <w:rPr>
        <w:noProof/>
      </w:rPr>
      <w:pict w14:anchorId="57F540F2">
        <v:shapetype id="_x0000_t202" coordsize="21600,21600" o:spt="202" path="m,l,21600r21600,l21600,xe">
          <v:stroke joinstyle="miter"/>
          <v:path gradientshapeok="t" o:connecttype="rect"/>
        </v:shapetype>
        <v:shape id="Text Box 10" o:spid="_x0000_s1063" type="#_x0000_t202" style="position:absolute;margin-left:8.4pt;margin-top:6.4pt;width:405pt;height:39.6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crFQIAAC0EAAAOAAAAZHJzL2Uyb0RvYy54bWysU11v2jAUfZ+0/2D5fSQw2NqIULFWTJNQ&#10;W4lOfTaOTSLZvp5tSNiv37UToOv6VO3FuV+5vvec4/lNpxU5COcbMCUdj3JKhOFQNWZX0p9Pq09X&#10;lPjATMUUGFHSo/D0ZvHxw7y1hZhADaoSjmAT44vWlrQOwRZZ5nktNPMjsMJgUoLTLKDrdlnlWIvd&#10;tcomef4la8FV1gEX3mP0rk/SReovpeDhQUovAlElxdlCOl06t/HMFnNW7ByzdcOHMdg7ptCsMXjp&#10;udUdC4zsXfNPK91wBx5kGHHQGUjZcJF2wG3G+attNjWzIu2C4Hh7hsn/v7b8/rCxj46E7ht0SGAE&#10;pLW+8BiM+3TS6fjFSQnmEcLjGTbRBcIxOBtPP89yTHHMzfLJ9SThml3+ts6H7wI0iUZJHdKS0GKH&#10;tQ94I5aeSuJlBlaNUokaZf4KYGEfEYnb4e/LwNEK3bYbtthCdcTlHPS8e8tXDU6wZj48ModE49Ao&#10;3vCAh1TQlhQGi5Ia3O+34rEe8ccsJS0Kp6T+1545QYn6YZCZ6/F0GpWWnOnsK4JBXHLQ2L6Mmr2+&#10;BdTlGJ+I5cmMtUGdTOlAP6O+l/FGTDHD8d6ShpN5G3op4/vgYrlMRagry8LabCyPrSN8Edun7pk5&#10;OxAQkLp7OMmLFa946Gt74Jf7ALJJJEVwe0SRseigJhN3w/uJon/pp6rLK1/8AQAA//8DAFBLAwQU&#10;AAYACAAAACEA73CVw9wAAAAIAQAADwAAAGRycy9kb3ducmV2LnhtbEyP0UrDQBBF3wX/YRnBN7tp&#10;wJqm2RRTEARBsfoB0+w0CWZnY3abxr93+qRPlzt3uHOm2M6uVxONofNsYLlIQBHX3nbcGPj8eLrL&#10;QIWIbLH3TAZ+KMC2vL4qMLf+zO807WOjpIRDjgbaGIdc61C35DAs/EAs2dGPDqPYsdF2xLOUu16n&#10;SbLSDjuWCy0OtGup/tqfnIHq4X6w48uyqr+rKsPX3fHt2U/G3N7MjxtQkeb4twwXfEGHUpgO/sQ2&#10;qF78SsijaCoqeZZeBgcD6zQBXRb6/wPlLwAAAP//AwBQSwECLQAUAAYACAAAACEAtoM4kv4AAADh&#10;AQAAEwAAAAAAAAAAAAAAAAAAAAAAW0NvbnRlbnRfVHlwZXNdLnhtbFBLAQItABQABgAIAAAAIQA4&#10;/SH/1gAAAJQBAAALAAAAAAAAAAAAAAAAAC8BAABfcmVscy8ucmVsc1BLAQItABQABgAIAAAAIQBm&#10;/CcrFQIAAC0EAAAOAAAAAAAAAAAAAAAAAC4CAABkcnMvZTJvRG9jLnhtbFBLAQItABQABgAIAAAA&#10;IQDvcJXD3AAAAAgBAAAPAAAAAAAAAAAAAAAAAG8EAABkcnMvZG93bnJldi54bWxQSwUGAAAAAAQA&#10;BADzAAAAeAUAAAAA&#10;" filled="f" stroked="f">
          <v:textbox inset=",,0">
            <w:txbxContent>
              <w:p w14:paraId="252FF185" w14:textId="77777777" w:rsidR="00EE17C9" w:rsidRPr="00EE17C9" w:rsidRDefault="00EE17C9" w:rsidP="00EE17C9">
                <w:pPr>
                  <w:autoSpaceDE w:val="0"/>
                  <w:autoSpaceDN w:val="0"/>
                  <w:adjustRightInd w:val="0"/>
                  <w:spacing w:after="0"/>
                  <w:jc w:val="left"/>
                  <w:rPr>
                    <w:rFonts w:cs="Arial"/>
                    <w:b/>
                    <w:color w:val="FFFFFF"/>
                    <w:sz w:val="36"/>
                    <w:szCs w:val="36"/>
                  </w:rPr>
                </w:pPr>
                <w:r>
                  <w:rPr>
                    <w:rFonts w:eastAsia="ProximaNova-Bold" w:cs="Arial"/>
                    <w:b/>
                    <w:bCs/>
                    <w:sz w:val="36"/>
                    <w:szCs w:val="36"/>
                  </w:rPr>
                  <w:t>F</w:t>
                </w:r>
                <w:r w:rsidRPr="0085520D">
                  <w:rPr>
                    <w:rFonts w:eastAsia="ProximaNova-Bold" w:cs="Arial"/>
                    <w:b/>
                    <w:bCs/>
                    <w:sz w:val="36"/>
                    <w:szCs w:val="36"/>
                  </w:rPr>
                  <w:t>armacocinética y farmacodinámica</w:t>
                </w:r>
              </w:p>
            </w:txbxContent>
          </v:textbox>
          <w10:wrap type="square"/>
        </v:shape>
      </w:pict>
    </w:r>
    <w:r>
      <w:rPr>
        <w:noProof/>
      </w:rPr>
      <w:pict w14:anchorId="76C95788">
        <v:shape id="Text Box 1" o:spid="_x0000_s1062" type="#_x0000_t202" style="position:absolute;margin-left:-21.95pt;margin-top:13.15pt;width:20.75pt;height:14.55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bExMgIAAGQEAAAOAAAAZHJzL2Uyb0RvYy54bWysVE1vGjEQvVfqf7B8Lwu0pGjFElEiqkoo&#10;iUSqnI3XZq3aHtc27Ka/vmOzC1HaU9WLmZ2PNzNvZljcdkaTk/BBga3oZDSmRFgOtbKHin5/2nyY&#10;UxIiszXTYEVFX0Sgt8v37xatK8UUGtC18ARBbChbV9EmRlcWReCNMCyMwAmLRgnesIif/lDUnrWI&#10;bnQxHY9vihZ87TxwEQJq785Gusz4UgoeH6QMIhJdUawt5tfnd5/eYrlg5cEz1yjel8H+oQrDlMWk&#10;F6g7Fhk5evUHlFHcQwAZRxxMAVIqLnIP2M1k/KabXcOcyL0gOcFdaAr/D5bfn3bu0ZPYfYEOB5ib&#10;CG4L/EcgFtYNswexCg6JTFakq2hdKPuwRHMoAwKk3jvpTfrFrghiId0vF4pFFwlH5fTm42w6o4Sj&#10;aTL/9Hk+y5jXYOdD/CrAkCRU1GPiXBM7bUNM6Vk5uKRcFjZK6zxFbUmbs3Lj6ooGe8iBFw+M1DbF&#10;iLwXPdy1gSTFbt8RhdG51aTZQ/2C/HjAYrCj4PhGYWVbFuIj87grqMT9jw/4SA1YAfQSJQ34X3/T&#10;J38cIVopaXH3sNifR+YFJfqbxeGmRR0EPwj7QbBHswZc50muJosY4KMeROnBPONZrFIWNDHLMVdF&#10;4yCu4/kC8Ky4WK2yE66jY3Frd44n6MRT4vmpe2be9cOIOMV7GLaSlW9mcvY9T2V1jCBVHtiVxX55&#10;cJXzHPuzS7fy+jt7Xf8clr8BAAD//wMAUEsDBBQABgAIAAAAIQBzDD614QAAAAgBAAAPAAAAZHJz&#10;L2Rvd25yZXYueG1sTI9BS8QwEIXvgv8hjOBFuqnZdtHadBHFBRc8bHdVvGWbsS02k9Kk2/rvjSc9&#10;Du/jvW/y9Ww6dsLBtZYkXC9iYEiV1S3VEg77p+gGmPOKtOosoYRvdLAuzs9ylWk70Q5Ppa9ZKCGX&#10;KQmN933GuasaNMotbI8Usk87GOXDOdRcD2oK5abjIo5X3KiWwkKjenxosPoqRyNh//KOYjNt3l6f&#10;t/bjEcWVL9NRysuL+f4OmMfZ/8Hwqx/UoQhORzuSdqyTECXL24BKEKslsABEIgF2lJCmCfAi5/8f&#10;KH4AAAD//wMAUEsBAi0AFAAGAAgAAAAhALaDOJL+AAAA4QEAABMAAAAAAAAAAAAAAAAAAAAAAFtD&#10;b250ZW50X1R5cGVzXS54bWxQSwECLQAUAAYACAAAACEAOP0h/9YAAACUAQAACwAAAAAAAAAAAAAA&#10;AAAvAQAAX3JlbHMvLnJlbHNQSwECLQAUAAYACAAAACEAiWWxMTICAABkBAAADgAAAAAAAAAAAAAA&#10;AAAuAgAAZHJzL2Uyb0RvYy54bWxQSwECLQAUAAYACAAAACEAcww+teEAAAAIAQAADwAAAAAAAAAA&#10;AAAAAACMBAAAZHJzL2Rvd25yZXYueG1sUEsFBgAAAAAEAAQA8wAAAJoFAAAAAA==&#10;" filled="f" stroked="f" strokeweight="0">
          <o:lock v:ext="edit" aspectratio="t"/>
          <v:textbox inset="0,0,0,0">
            <w:txbxContent>
              <w:p w14:paraId="39B2B769" w14:textId="77777777" w:rsidR="00EE17C9" w:rsidRPr="006F3360" w:rsidRDefault="00EE17C9" w:rsidP="00EE17C9">
                <w:pPr>
                  <w:spacing w:after="0"/>
                  <w:jc w:val="center"/>
                  <w:rPr>
                    <w:rFonts w:ascii="Verdana" w:hAnsi="Verdana"/>
                    <w:spacing w:val="28"/>
                    <w:sz w:val="28"/>
                    <w:szCs w:val="28"/>
                  </w:rPr>
                </w:pPr>
                <w:r w:rsidRPr="00EE17C9">
                  <w:rPr>
                    <w:rFonts w:ascii="Verdana" w:hAnsi="Verdana"/>
                    <w:b/>
                    <w:color w:val="FFFFFF"/>
                    <w:sz w:val="28"/>
                    <w:szCs w:val="28"/>
                  </w:rPr>
                  <w:t>7</w:t>
                </w:r>
              </w:p>
            </w:txbxContent>
          </v:textbox>
        </v:shape>
      </w:pict>
    </w:r>
  </w:p>
  <w:p w14:paraId="588A0DB8" w14:textId="77777777" w:rsidR="00EE17C9" w:rsidRPr="004837C2" w:rsidRDefault="00EE17C9" w:rsidP="00EE17C9">
    <w:pPr>
      <w:tabs>
        <w:tab w:val="left" w:pos="1440"/>
      </w:tabs>
      <w:spacing w:after="0"/>
      <w:ind w:left="-360"/>
      <w:jc w:val="left"/>
      <w:rPr>
        <w:rFonts w:ascii="Verdana" w:hAnsi="Verdana" w:cs="Arial"/>
        <w:b/>
        <w:color w:val="000000"/>
        <w:sz w:val="24"/>
        <w:szCs w:val="24"/>
      </w:rPr>
    </w:pPr>
  </w:p>
  <w:p w14:paraId="433D24B5" w14:textId="77777777" w:rsidR="00EE17C9" w:rsidRPr="004837C2" w:rsidRDefault="00EE17C9" w:rsidP="00EE17C9">
    <w:pPr>
      <w:tabs>
        <w:tab w:val="left" w:pos="720"/>
      </w:tabs>
      <w:spacing w:after="0"/>
      <w:ind w:left="360"/>
      <w:jc w:val="left"/>
      <w:rPr>
        <w:rFonts w:ascii="Verdana" w:hAnsi="Verdana" w:cs="Tahoma"/>
        <w:color w:val="000000"/>
        <w:sz w:val="36"/>
        <w:szCs w:val="36"/>
      </w:rPr>
    </w:pPr>
    <w:r>
      <w:rPr>
        <w:rFonts w:ascii="Verdana" w:hAnsi="Verdana" w:cs="Arial"/>
        <w:b/>
        <w:color w:val="000000"/>
        <w:sz w:val="36"/>
        <w:szCs w:val="36"/>
      </w:rPr>
      <w:tab/>
    </w:r>
    <w:r>
      <w:rPr>
        <w:rFonts w:ascii="Verdana" w:hAnsi="Verdana" w:cs="Arial"/>
        <w:b/>
        <w:color w:val="000000"/>
        <w:sz w:val="36"/>
        <w:szCs w:val="36"/>
      </w:rPr>
      <w:tab/>
      <w:t xml:space="preserve"> </w:t>
    </w:r>
  </w:p>
  <w:p w14:paraId="1BB61DEE" w14:textId="77777777" w:rsidR="00EE17C9" w:rsidRPr="004837C2" w:rsidRDefault="00EE17C9" w:rsidP="00EE17C9">
    <w:pPr>
      <w:tabs>
        <w:tab w:val="left" w:pos="7233"/>
      </w:tabs>
      <w:spacing w:after="0"/>
      <w:jc w:val="left"/>
      <w:rPr>
        <w:rFonts w:ascii="Verdana" w:hAnsi="Verdana" w:cs="Arial"/>
        <w:b/>
        <w:color w:val="000000"/>
        <w:sz w:val="24"/>
        <w:szCs w:val="24"/>
      </w:rPr>
    </w:pPr>
    <w:r>
      <w:rPr>
        <w:rFonts w:ascii="Verdana" w:hAnsi="Verdana" w:cs="Arial"/>
        <w:b/>
        <w:color w:val="000000"/>
        <w:sz w:val="24"/>
        <w:szCs w:val="24"/>
      </w:rPr>
      <w:tab/>
    </w:r>
  </w:p>
  <w:p w14:paraId="34A6F5B3" w14:textId="77777777" w:rsidR="00636DEF" w:rsidRPr="00EE17C9" w:rsidRDefault="00636DEF" w:rsidP="00EE17C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33EF2"/>
    <w:multiLevelType w:val="hybridMultilevel"/>
    <w:tmpl w:val="382C69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3A6E47"/>
    <w:multiLevelType w:val="hybridMultilevel"/>
    <w:tmpl w:val="AE708A6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C1C50D3"/>
    <w:multiLevelType w:val="hybridMultilevel"/>
    <w:tmpl w:val="05782B7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EB7480F"/>
    <w:multiLevelType w:val="hybridMultilevel"/>
    <w:tmpl w:val="54D85476"/>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A7E1833"/>
    <w:multiLevelType w:val="hybridMultilevel"/>
    <w:tmpl w:val="36C24074"/>
    <w:lvl w:ilvl="0" w:tplc="3FF6158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B2102D1"/>
    <w:multiLevelType w:val="hybridMultilevel"/>
    <w:tmpl w:val="7F1AA26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DDA61A4"/>
    <w:multiLevelType w:val="hybridMultilevel"/>
    <w:tmpl w:val="4646407C"/>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E1A11EB"/>
    <w:multiLevelType w:val="multilevel"/>
    <w:tmpl w:val="23DAD12A"/>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1FCF76D2"/>
    <w:multiLevelType w:val="hybridMultilevel"/>
    <w:tmpl w:val="64B865E6"/>
    <w:lvl w:ilvl="0" w:tplc="5C020FEE">
      <w:start w:val="1"/>
      <w:numFmt w:val="decimal"/>
      <w:lvlText w:val="%1."/>
      <w:lvlJc w:val="left"/>
      <w:pPr>
        <w:ind w:left="720" w:hanging="360"/>
      </w:pPr>
      <w:rPr>
        <w:rFonts w:ascii="Arial" w:hAnsi="Arial" w:cs="OfficinaSansStd-Bold"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8335C87"/>
    <w:multiLevelType w:val="hybridMultilevel"/>
    <w:tmpl w:val="CC3241CE"/>
    <w:lvl w:ilvl="0" w:tplc="0C0A0017">
      <w:start w:val="1"/>
      <w:numFmt w:val="lowerLetter"/>
      <w:lvlText w:val="%1)"/>
      <w:lvlJc w:val="left"/>
      <w:pPr>
        <w:ind w:left="1080" w:hanging="360"/>
      </w:p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3D8E1F30"/>
    <w:multiLevelType w:val="hybridMultilevel"/>
    <w:tmpl w:val="E69448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09734D6"/>
    <w:multiLevelType w:val="hybridMultilevel"/>
    <w:tmpl w:val="7DB4D638"/>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57B2034F"/>
    <w:multiLevelType w:val="hybridMultilevel"/>
    <w:tmpl w:val="54106F5A"/>
    <w:lvl w:ilvl="0" w:tplc="0C0A000F">
      <w:start w:val="1"/>
      <w:numFmt w:val="decimal"/>
      <w:lvlText w:val="%1."/>
      <w:lvlJc w:val="left"/>
      <w:pPr>
        <w:ind w:left="360" w:hanging="360"/>
      </w:pPr>
    </w:lvl>
    <w:lvl w:ilvl="1" w:tplc="0C0A0017">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59794604"/>
    <w:multiLevelType w:val="hybridMultilevel"/>
    <w:tmpl w:val="90B2768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9821A48"/>
    <w:multiLevelType w:val="hybridMultilevel"/>
    <w:tmpl w:val="D8249B2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62F053E4"/>
    <w:multiLevelType w:val="hybridMultilevel"/>
    <w:tmpl w:val="88D4D80A"/>
    <w:lvl w:ilvl="0" w:tplc="5414F3D2">
      <w:start w:val="1"/>
      <w:numFmt w:val="decimal"/>
      <w:lvlText w:val="%1."/>
      <w:lvlJc w:val="left"/>
      <w:pPr>
        <w:ind w:left="360" w:hanging="360"/>
      </w:pPr>
    </w:lvl>
    <w:lvl w:ilvl="1" w:tplc="052CEB98">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66F4713F"/>
    <w:multiLevelType w:val="hybridMultilevel"/>
    <w:tmpl w:val="BA54A69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67305C86"/>
    <w:multiLevelType w:val="hybridMultilevel"/>
    <w:tmpl w:val="94B694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AB87328"/>
    <w:multiLevelType w:val="multilevel"/>
    <w:tmpl w:val="282CACF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2F8724E"/>
    <w:multiLevelType w:val="hybridMultilevel"/>
    <w:tmpl w:val="E32CCAB6"/>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DD10BA1"/>
    <w:multiLevelType w:val="hybridMultilevel"/>
    <w:tmpl w:val="99B2C3F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EC63644"/>
    <w:multiLevelType w:val="multilevel"/>
    <w:tmpl w:val="A024F9C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38230107">
    <w:abstractNumId w:val="18"/>
  </w:num>
  <w:num w:numId="2" w16cid:durableId="1932160842">
    <w:abstractNumId w:val="13"/>
  </w:num>
  <w:num w:numId="3" w16cid:durableId="862286885">
    <w:abstractNumId w:val="14"/>
  </w:num>
  <w:num w:numId="4" w16cid:durableId="62531596">
    <w:abstractNumId w:val="15"/>
  </w:num>
  <w:num w:numId="5" w16cid:durableId="8727562">
    <w:abstractNumId w:val="9"/>
  </w:num>
  <w:num w:numId="6" w16cid:durableId="907229421">
    <w:abstractNumId w:val="3"/>
  </w:num>
  <w:num w:numId="7" w16cid:durableId="611479524">
    <w:abstractNumId w:val="12"/>
  </w:num>
  <w:num w:numId="8" w16cid:durableId="1474256876">
    <w:abstractNumId w:val="16"/>
  </w:num>
  <w:num w:numId="9" w16cid:durableId="417874173">
    <w:abstractNumId w:val="11"/>
  </w:num>
  <w:num w:numId="10" w16cid:durableId="1522889700">
    <w:abstractNumId w:val="2"/>
  </w:num>
  <w:num w:numId="11" w16cid:durableId="1347950195">
    <w:abstractNumId w:val="19"/>
  </w:num>
  <w:num w:numId="12" w16cid:durableId="2002001203">
    <w:abstractNumId w:val="5"/>
  </w:num>
  <w:num w:numId="13" w16cid:durableId="1577473901">
    <w:abstractNumId w:val="20"/>
  </w:num>
  <w:num w:numId="14" w16cid:durableId="1147938971">
    <w:abstractNumId w:val="1"/>
  </w:num>
  <w:num w:numId="15" w16cid:durableId="1947807562">
    <w:abstractNumId w:val="10"/>
  </w:num>
  <w:num w:numId="16" w16cid:durableId="1563522121">
    <w:abstractNumId w:val="6"/>
  </w:num>
  <w:num w:numId="17" w16cid:durableId="1855336427">
    <w:abstractNumId w:val="0"/>
  </w:num>
  <w:num w:numId="18" w16cid:durableId="178397067">
    <w:abstractNumId w:val="21"/>
  </w:num>
  <w:num w:numId="19" w16cid:durableId="1033269826">
    <w:abstractNumId w:val="7"/>
  </w:num>
  <w:num w:numId="20" w16cid:durableId="337537859">
    <w:abstractNumId w:val="17"/>
  </w:num>
  <w:num w:numId="21" w16cid:durableId="1238322542">
    <w:abstractNumId w:val="8"/>
  </w:num>
  <w:num w:numId="22" w16cid:durableId="12450671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09"/>
  <w:hyphenationZone w:val="425"/>
  <w:noPunctuationKerning/>
  <w:characterSpacingControl w:val="doNotCompress"/>
  <w:hdrShapeDefaults>
    <o:shapedefaults v:ext="edit" spidmax="2050" fill="f" fillcolor="#fcc" strokecolor="#fcc">
      <v:fill color="#fcc" on="f"/>
      <v:stroke color="#fcc"/>
    </o:shapedefaults>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4BD8"/>
    <w:rsid w:val="00006FFE"/>
    <w:rsid w:val="000D233C"/>
    <w:rsid w:val="000E4A28"/>
    <w:rsid w:val="000F5507"/>
    <w:rsid w:val="001C50F7"/>
    <w:rsid w:val="0026575B"/>
    <w:rsid w:val="002825EB"/>
    <w:rsid w:val="002F1FC1"/>
    <w:rsid w:val="00301F85"/>
    <w:rsid w:val="0030588F"/>
    <w:rsid w:val="0032047A"/>
    <w:rsid w:val="00372A57"/>
    <w:rsid w:val="003A07FC"/>
    <w:rsid w:val="003A3478"/>
    <w:rsid w:val="003F7E39"/>
    <w:rsid w:val="00414E46"/>
    <w:rsid w:val="00445871"/>
    <w:rsid w:val="00475FA8"/>
    <w:rsid w:val="004877A3"/>
    <w:rsid w:val="004C0D5C"/>
    <w:rsid w:val="004E3D28"/>
    <w:rsid w:val="005262ED"/>
    <w:rsid w:val="005657DD"/>
    <w:rsid w:val="005739C5"/>
    <w:rsid w:val="00580B2D"/>
    <w:rsid w:val="005B0C10"/>
    <w:rsid w:val="005C3B27"/>
    <w:rsid w:val="0063384C"/>
    <w:rsid w:val="00635A05"/>
    <w:rsid w:val="00636DEF"/>
    <w:rsid w:val="00656265"/>
    <w:rsid w:val="00673EFC"/>
    <w:rsid w:val="0067671F"/>
    <w:rsid w:val="006946F0"/>
    <w:rsid w:val="006A05DB"/>
    <w:rsid w:val="00705CA8"/>
    <w:rsid w:val="00707D3B"/>
    <w:rsid w:val="00716DF4"/>
    <w:rsid w:val="00736ADE"/>
    <w:rsid w:val="007B1979"/>
    <w:rsid w:val="007E59B6"/>
    <w:rsid w:val="007F1982"/>
    <w:rsid w:val="008C1FA6"/>
    <w:rsid w:val="008D314F"/>
    <w:rsid w:val="008E1218"/>
    <w:rsid w:val="008E2EA7"/>
    <w:rsid w:val="00930F4D"/>
    <w:rsid w:val="00966A7F"/>
    <w:rsid w:val="00974EC9"/>
    <w:rsid w:val="00996DDC"/>
    <w:rsid w:val="00A03FE4"/>
    <w:rsid w:val="00A21DCC"/>
    <w:rsid w:val="00A65ACE"/>
    <w:rsid w:val="00AC4BD8"/>
    <w:rsid w:val="00BF0059"/>
    <w:rsid w:val="00C844C3"/>
    <w:rsid w:val="00CA0DC2"/>
    <w:rsid w:val="00D133BA"/>
    <w:rsid w:val="00D4120B"/>
    <w:rsid w:val="00E1119A"/>
    <w:rsid w:val="00E4149E"/>
    <w:rsid w:val="00E508D7"/>
    <w:rsid w:val="00ED58DD"/>
    <w:rsid w:val="00EE17C9"/>
    <w:rsid w:val="00EE6092"/>
    <w:rsid w:val="00F4241F"/>
    <w:rsid w:val="00FF3B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fcc" strokecolor="#fcc">
      <v:fill color="#fcc" on="f"/>
      <v:stroke color="#fcc"/>
    </o:shapedefaults>
    <o:shapelayout v:ext="edit">
      <o:idmap v:ext="edit" data="2"/>
    </o:shapelayout>
  </w:shapeDefaults>
  <w:decimalSymbol w:val=","/>
  <w:listSeparator w:val=";"/>
  <w14:docId w14:val="78349F99"/>
  <w15:chartTrackingRefBased/>
  <w15:docId w15:val="{8DCC49C9-62EA-46C6-A521-0C555590F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D1B"/>
    <w:pPr>
      <w:spacing w:after="120"/>
      <w:jc w:val="both"/>
    </w:pPr>
    <w:rPr>
      <w:rFonts w:ascii="Arial" w:hAnsi="Arial"/>
      <w:szCs w:val="22"/>
    </w:rPr>
  </w:style>
  <w:style w:type="paragraph" w:styleId="Ttulo1">
    <w:name w:val="heading 1"/>
    <w:basedOn w:val="Normal"/>
    <w:next w:val="Normal"/>
    <w:link w:val="Ttulo1Car"/>
    <w:autoRedefine/>
    <w:qFormat/>
    <w:rsid w:val="00BF7A87"/>
    <w:pPr>
      <w:keepNext/>
      <w:spacing w:before="240" w:line="360" w:lineRule="exact"/>
      <w:jc w:val="left"/>
      <w:outlineLvl w:val="0"/>
    </w:pPr>
    <w:rPr>
      <w:rFonts w:cs="Arial"/>
      <w:b/>
      <w:bCs/>
      <w:kern w:val="32"/>
      <w:sz w:val="36"/>
      <w:szCs w:val="36"/>
      <w:lang w:val="ca-ES"/>
    </w:rPr>
  </w:style>
  <w:style w:type="paragraph" w:styleId="Ttulo2">
    <w:name w:val="heading 2"/>
    <w:basedOn w:val="Normal"/>
    <w:next w:val="Normal"/>
    <w:link w:val="Ttulo2Car"/>
    <w:qFormat/>
    <w:rsid w:val="00BF7A87"/>
    <w:pPr>
      <w:keepNext/>
      <w:spacing w:before="240" w:after="80" w:line="320" w:lineRule="exact"/>
      <w:jc w:val="left"/>
      <w:outlineLvl w:val="1"/>
    </w:pPr>
    <w:rPr>
      <w:rFonts w:cs="Arial"/>
      <w:b/>
      <w:bCs/>
      <w:iCs/>
      <w:sz w:val="28"/>
      <w:szCs w:val="28"/>
    </w:rPr>
  </w:style>
  <w:style w:type="paragraph" w:styleId="Ttulo3">
    <w:name w:val="heading 3"/>
    <w:basedOn w:val="Normal"/>
    <w:next w:val="Normal"/>
    <w:qFormat/>
    <w:rsid w:val="00BF7A87"/>
    <w:pPr>
      <w:keepNext/>
      <w:spacing w:before="240" w:after="40" w:line="280" w:lineRule="exact"/>
      <w:jc w:val="left"/>
      <w:outlineLvl w:val="2"/>
    </w:pPr>
    <w:rPr>
      <w:rFonts w:cs="Arial"/>
      <w:b/>
      <w:bCs/>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BF7A87"/>
    <w:rPr>
      <w:rFonts w:ascii="Arial" w:hAnsi="Arial" w:cs="Arial"/>
      <w:b/>
      <w:bCs/>
      <w:iCs/>
      <w:sz w:val="28"/>
      <w:szCs w:val="28"/>
      <w:lang w:val="es-ES" w:eastAsia="es-ES" w:bidi="ar-SA"/>
    </w:rPr>
  </w:style>
  <w:style w:type="paragraph" w:styleId="Encabezado">
    <w:name w:val="header"/>
    <w:basedOn w:val="Normal"/>
    <w:rsid w:val="002A7502"/>
    <w:pPr>
      <w:tabs>
        <w:tab w:val="center" w:pos="4252"/>
        <w:tab w:val="right" w:pos="8504"/>
      </w:tabs>
    </w:pPr>
  </w:style>
  <w:style w:type="paragraph" w:styleId="Textodeglobo">
    <w:name w:val="Balloon Text"/>
    <w:basedOn w:val="Normal"/>
    <w:semiHidden/>
    <w:rsid w:val="00750A70"/>
    <w:rPr>
      <w:rFonts w:ascii="Tahoma" w:hAnsi="Tahoma" w:cs="Tahoma"/>
      <w:sz w:val="16"/>
      <w:szCs w:val="16"/>
    </w:rPr>
  </w:style>
  <w:style w:type="character" w:customStyle="1" w:styleId="Ttulo1Car">
    <w:name w:val="Título 1 Car"/>
    <w:link w:val="Ttulo1"/>
    <w:rsid w:val="00BF7A87"/>
    <w:rPr>
      <w:rFonts w:ascii="Arial" w:hAnsi="Arial" w:cs="Arial"/>
      <w:b/>
      <w:bCs/>
      <w:kern w:val="32"/>
      <w:sz w:val="36"/>
      <w:szCs w:val="36"/>
      <w:lang w:val="ca-ES" w:eastAsia="es-ES" w:bidi="ar-SA"/>
    </w:rPr>
  </w:style>
  <w:style w:type="paragraph" w:styleId="Piedepgina">
    <w:name w:val="footer"/>
    <w:basedOn w:val="Normal"/>
    <w:link w:val="PiedepginaCar"/>
    <w:rsid w:val="002A7502"/>
    <w:pPr>
      <w:tabs>
        <w:tab w:val="center" w:pos="4252"/>
        <w:tab w:val="right" w:pos="8504"/>
      </w:tabs>
    </w:pPr>
  </w:style>
  <w:style w:type="paragraph" w:styleId="ndice1">
    <w:name w:val="index 1"/>
    <w:basedOn w:val="Normal"/>
    <w:next w:val="Normal"/>
    <w:autoRedefine/>
    <w:semiHidden/>
    <w:rsid w:val="00186463"/>
    <w:pPr>
      <w:ind w:left="200" w:hanging="200"/>
    </w:pPr>
  </w:style>
  <w:style w:type="paragraph" w:styleId="ndice2">
    <w:name w:val="index 2"/>
    <w:basedOn w:val="Normal"/>
    <w:next w:val="Normal"/>
    <w:autoRedefine/>
    <w:semiHidden/>
    <w:rsid w:val="00186463"/>
    <w:pPr>
      <w:ind w:left="400" w:hanging="200"/>
    </w:pPr>
  </w:style>
  <w:style w:type="paragraph" w:styleId="ndice3">
    <w:name w:val="index 3"/>
    <w:basedOn w:val="Normal"/>
    <w:next w:val="Normal"/>
    <w:autoRedefine/>
    <w:semiHidden/>
    <w:rsid w:val="00186463"/>
    <w:pPr>
      <w:ind w:left="600" w:hanging="200"/>
    </w:pPr>
  </w:style>
  <w:style w:type="paragraph" w:styleId="ndice4">
    <w:name w:val="index 4"/>
    <w:basedOn w:val="Normal"/>
    <w:next w:val="Normal"/>
    <w:autoRedefine/>
    <w:semiHidden/>
    <w:rsid w:val="00186463"/>
    <w:pPr>
      <w:ind w:left="800" w:hanging="200"/>
    </w:pPr>
  </w:style>
  <w:style w:type="paragraph" w:styleId="ndice5">
    <w:name w:val="index 5"/>
    <w:basedOn w:val="Normal"/>
    <w:next w:val="Normal"/>
    <w:autoRedefine/>
    <w:semiHidden/>
    <w:rsid w:val="00186463"/>
    <w:pPr>
      <w:ind w:left="1000" w:hanging="200"/>
    </w:pPr>
  </w:style>
  <w:style w:type="paragraph" w:styleId="ndice6">
    <w:name w:val="index 6"/>
    <w:basedOn w:val="Normal"/>
    <w:next w:val="Normal"/>
    <w:autoRedefine/>
    <w:semiHidden/>
    <w:rsid w:val="00186463"/>
    <w:pPr>
      <w:ind w:left="1200" w:hanging="200"/>
    </w:pPr>
  </w:style>
  <w:style w:type="paragraph" w:styleId="ndice7">
    <w:name w:val="index 7"/>
    <w:basedOn w:val="Normal"/>
    <w:next w:val="Normal"/>
    <w:autoRedefine/>
    <w:semiHidden/>
    <w:rsid w:val="00186463"/>
    <w:pPr>
      <w:ind w:left="1400" w:hanging="200"/>
    </w:pPr>
  </w:style>
  <w:style w:type="paragraph" w:styleId="ndice8">
    <w:name w:val="index 8"/>
    <w:basedOn w:val="Normal"/>
    <w:next w:val="Normal"/>
    <w:autoRedefine/>
    <w:semiHidden/>
    <w:rsid w:val="00186463"/>
    <w:pPr>
      <w:ind w:left="1600" w:hanging="200"/>
    </w:pPr>
  </w:style>
  <w:style w:type="paragraph" w:styleId="ndice9">
    <w:name w:val="index 9"/>
    <w:basedOn w:val="Normal"/>
    <w:next w:val="Normal"/>
    <w:autoRedefine/>
    <w:semiHidden/>
    <w:rsid w:val="00186463"/>
    <w:pPr>
      <w:ind w:left="1800" w:hanging="200"/>
    </w:pPr>
  </w:style>
  <w:style w:type="paragraph" w:styleId="Ttulodendice">
    <w:name w:val="index heading"/>
    <w:basedOn w:val="Normal"/>
    <w:next w:val="ndice1"/>
    <w:semiHidden/>
    <w:rsid w:val="00186463"/>
  </w:style>
  <w:style w:type="character" w:styleId="Hipervnculo">
    <w:name w:val="Hyperlink"/>
    <w:rsid w:val="00475FA8"/>
    <w:rPr>
      <w:color w:val="0000FF"/>
      <w:u w:val="single"/>
    </w:rPr>
  </w:style>
  <w:style w:type="paragraph" w:customStyle="1" w:styleId="articulo1">
    <w:name w:val="articulo1"/>
    <w:basedOn w:val="Normal"/>
    <w:uiPriority w:val="99"/>
    <w:rsid w:val="00475FA8"/>
    <w:pPr>
      <w:spacing w:before="360" w:after="180"/>
      <w:jc w:val="left"/>
    </w:pPr>
    <w:rPr>
      <w:rFonts w:ascii="Times New Roman" w:hAnsi="Times New Roman"/>
      <w:b/>
      <w:bCs/>
      <w:sz w:val="24"/>
      <w:szCs w:val="24"/>
    </w:rPr>
  </w:style>
  <w:style w:type="paragraph" w:customStyle="1" w:styleId="parrafo1">
    <w:name w:val="parrafo1"/>
    <w:basedOn w:val="Normal"/>
    <w:uiPriority w:val="99"/>
    <w:rsid w:val="00475FA8"/>
    <w:pPr>
      <w:spacing w:before="180" w:after="180"/>
      <w:ind w:firstLine="360"/>
    </w:pPr>
    <w:rPr>
      <w:rFonts w:ascii="Times New Roman" w:hAnsi="Times New Roman"/>
      <w:sz w:val="24"/>
      <w:szCs w:val="24"/>
    </w:rPr>
  </w:style>
  <w:style w:type="paragraph" w:customStyle="1" w:styleId="parrafo21">
    <w:name w:val="parrafo_21"/>
    <w:basedOn w:val="Normal"/>
    <w:uiPriority w:val="99"/>
    <w:rsid w:val="00475FA8"/>
    <w:pPr>
      <w:spacing w:before="360" w:after="180"/>
      <w:ind w:firstLine="360"/>
    </w:pPr>
    <w:rPr>
      <w:rFonts w:ascii="Times New Roman" w:hAnsi="Times New Roman"/>
      <w:sz w:val="24"/>
      <w:szCs w:val="24"/>
    </w:rPr>
  </w:style>
  <w:style w:type="paragraph" w:customStyle="1" w:styleId="notapie1">
    <w:name w:val="nota_pie1"/>
    <w:basedOn w:val="Normal"/>
    <w:uiPriority w:val="99"/>
    <w:rsid w:val="00475FA8"/>
    <w:pPr>
      <w:spacing w:before="120" w:after="0"/>
      <w:ind w:left="240"/>
    </w:pPr>
    <w:rPr>
      <w:rFonts w:ascii="Times New Roman" w:hAnsi="Times New Roman"/>
      <w:color w:val="000000"/>
      <w:sz w:val="24"/>
      <w:szCs w:val="24"/>
    </w:rPr>
  </w:style>
  <w:style w:type="paragraph" w:customStyle="1" w:styleId="notapie21">
    <w:name w:val="nota_pie_21"/>
    <w:basedOn w:val="Normal"/>
    <w:uiPriority w:val="99"/>
    <w:rsid w:val="00475FA8"/>
    <w:pPr>
      <w:spacing w:after="0"/>
      <w:ind w:left="480"/>
    </w:pPr>
    <w:rPr>
      <w:rFonts w:ascii="Times New Roman" w:hAnsi="Times New Roman"/>
      <w:i/>
      <w:iCs/>
      <w:color w:val="000000"/>
      <w:sz w:val="24"/>
      <w:szCs w:val="24"/>
    </w:rPr>
  </w:style>
  <w:style w:type="character" w:styleId="nfasis">
    <w:name w:val="Emphasis"/>
    <w:uiPriority w:val="99"/>
    <w:qFormat/>
    <w:rsid w:val="00475FA8"/>
    <w:rPr>
      <w:rFonts w:cs="Times New Roman"/>
      <w:i/>
      <w:iCs/>
    </w:rPr>
  </w:style>
  <w:style w:type="paragraph" w:styleId="Prrafodelista">
    <w:name w:val="List Paragraph"/>
    <w:basedOn w:val="Normal"/>
    <w:uiPriority w:val="34"/>
    <w:qFormat/>
    <w:rsid w:val="00475FA8"/>
    <w:pPr>
      <w:ind w:left="708"/>
    </w:pPr>
  </w:style>
  <w:style w:type="character" w:styleId="Hipervnculovisitado">
    <w:name w:val="FollowedHyperlink"/>
    <w:rsid w:val="006A05DB"/>
    <w:rPr>
      <w:color w:val="800080"/>
      <w:u w:val="single"/>
    </w:rPr>
  </w:style>
  <w:style w:type="character" w:customStyle="1" w:styleId="A14">
    <w:name w:val="A14"/>
    <w:uiPriority w:val="99"/>
    <w:rsid w:val="00996DDC"/>
    <w:rPr>
      <w:color w:val="000000"/>
      <w:sz w:val="21"/>
    </w:rPr>
  </w:style>
  <w:style w:type="character" w:customStyle="1" w:styleId="PiedepginaCar">
    <w:name w:val="Pie de página Car"/>
    <w:link w:val="Piedepgina"/>
    <w:rsid w:val="00EE17C9"/>
    <w:rPr>
      <w:rFonts w:ascii="Arial" w:hAnsi="Arial"/>
      <w:szCs w:val="22"/>
    </w:rPr>
  </w:style>
  <w:style w:type="character" w:styleId="Textodelmarcadordeposicin">
    <w:name w:val="Placeholder Text"/>
    <w:uiPriority w:val="99"/>
    <w:semiHidden/>
    <w:rsid w:val="00974EC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914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Gf gsd gf gf gf sdgwd gwd gg asg awt sa gfas gfa sg asrt as fas dfa srta ser ase frs f ser aser s f ase rs r ser se ra se4 as3</vt:lpstr>
    </vt:vector>
  </TitlesOfParts>
  <Company>Mcgraw-Hill</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 gsd gf gf gf sdgwd gwd gg asg awt sa gfas gfa sg asrt as fas dfa srta ser ase frs f ser aser s f ase rs r ser se ra se4 as3</dc:title>
  <dc:subject/>
  <dc:creator>javier_aguilera</dc:creator>
  <cp:keywords/>
  <dc:description/>
  <cp:lastModifiedBy>Bosque, Montserrat</cp:lastModifiedBy>
  <cp:revision>1</cp:revision>
  <cp:lastPrinted>2008-01-04T18:02:00Z</cp:lastPrinted>
  <dcterms:created xsi:type="dcterms:W3CDTF">2024-05-20T11:57:00Z</dcterms:created>
  <dcterms:modified xsi:type="dcterms:W3CDTF">2024-05-20T11:58:00Z</dcterms:modified>
</cp:coreProperties>
</file>