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13AA" w14:textId="77777777" w:rsidR="00031972" w:rsidRPr="00234245" w:rsidRDefault="00000000">
      <w:pPr>
        <w:pStyle w:val="Ttulo1"/>
        <w:rPr>
          <w:rFonts w:asciiTheme="majorHAnsi" w:hAnsiTheme="majorHAnsi"/>
        </w:rPr>
      </w:pPr>
      <w:bookmarkStart w:id="0" w:name="bookmark=id.qw80sj4nkkll" w:colFirst="0" w:colLast="0"/>
      <w:bookmarkEnd w:id="0"/>
      <w:r w:rsidRPr="00234245">
        <w:rPr>
          <w:rFonts w:asciiTheme="majorHAnsi" w:hAnsiTheme="majorHAnsi"/>
        </w:rPr>
        <w:t>Actividades de la Unidad 1: Las cualidades del sonido</w:t>
      </w:r>
    </w:p>
    <w:p w14:paraId="784A2AB5" w14:textId="77777777" w:rsidR="00031972" w:rsidRPr="00234245" w:rsidRDefault="00000000">
      <w:pPr>
        <w:pStyle w:val="Ttulo2"/>
        <w:rPr>
          <w:rFonts w:asciiTheme="majorHAnsi" w:hAnsiTheme="majorHAnsi"/>
        </w:rPr>
      </w:pPr>
      <w:bookmarkStart w:id="1" w:name="bookmark=id.zfyuedon1yhp" w:colFirst="0" w:colLast="0"/>
      <w:bookmarkEnd w:id="1"/>
      <w:r w:rsidRPr="00234245">
        <w:rPr>
          <w:rFonts w:asciiTheme="majorHAnsi" w:hAnsiTheme="majorHAnsi"/>
        </w:rPr>
        <w:t>Actividades de tipo test</w:t>
      </w:r>
    </w:p>
    <w:p w14:paraId="50556CAC" w14:textId="77777777" w:rsidR="00031972" w:rsidRDefault="00000000">
      <w:pPr>
        <w:numPr>
          <w:ilvl w:val="0"/>
          <w:numId w:val="23"/>
        </w:numPr>
        <w:jc w:val="both"/>
      </w:pPr>
      <w:r>
        <w:rPr>
          <w:b/>
          <w:bCs/>
        </w:rPr>
        <w:t>Recordar</w:t>
      </w:r>
      <w:r>
        <w:t xml:space="preserve"> ¿Cuál es la unidad de medida utilizada para la altura del sonido?</w:t>
      </w:r>
    </w:p>
    <w:p w14:paraId="7836D354" w14:textId="77777777" w:rsidR="00031972" w:rsidRDefault="00000000">
      <w:pPr>
        <w:numPr>
          <w:ilvl w:val="1"/>
          <w:numId w:val="24"/>
        </w:numPr>
      </w:pPr>
      <w:r>
        <w:t>Decibelio (dB)</w:t>
      </w:r>
    </w:p>
    <w:p w14:paraId="6A563D57" w14:textId="77777777" w:rsidR="00031972" w:rsidRDefault="00000000">
      <w:pPr>
        <w:numPr>
          <w:ilvl w:val="1"/>
          <w:numId w:val="24"/>
        </w:numPr>
      </w:pPr>
      <w:r>
        <w:t>Hercio (Hz)</w:t>
      </w:r>
    </w:p>
    <w:p w14:paraId="097C2E51" w14:textId="77777777" w:rsidR="00031972" w:rsidRDefault="00000000">
      <w:pPr>
        <w:numPr>
          <w:ilvl w:val="1"/>
          <w:numId w:val="24"/>
        </w:numPr>
      </w:pPr>
      <w:r>
        <w:t>Segundo (s)</w:t>
      </w:r>
    </w:p>
    <w:p w14:paraId="7C0988A1" w14:textId="77777777" w:rsidR="00031972" w:rsidRDefault="00000000">
      <w:pPr>
        <w:numPr>
          <w:ilvl w:val="0"/>
          <w:numId w:val="23"/>
        </w:numPr>
        <w:jc w:val="both"/>
      </w:pPr>
      <w:r>
        <w:rPr>
          <w:b/>
          <w:bCs/>
        </w:rPr>
        <w:t>Comprender</w:t>
      </w:r>
      <w:r>
        <w:t xml:space="preserve"> Si un sonido se describe como "fuerte", ¿a qué cualidad del sonido nos referimos principalmente?</w:t>
      </w:r>
    </w:p>
    <w:p w14:paraId="14CB72F7" w14:textId="77777777" w:rsidR="00031972" w:rsidRDefault="00000000">
      <w:pPr>
        <w:numPr>
          <w:ilvl w:val="1"/>
          <w:numId w:val="25"/>
        </w:numPr>
      </w:pPr>
      <w:r>
        <w:t>Altura</w:t>
      </w:r>
    </w:p>
    <w:p w14:paraId="5C06258D" w14:textId="77777777" w:rsidR="00031972" w:rsidRDefault="00000000">
      <w:pPr>
        <w:numPr>
          <w:ilvl w:val="1"/>
          <w:numId w:val="25"/>
        </w:numPr>
      </w:pPr>
      <w:r>
        <w:t>Duración</w:t>
      </w:r>
    </w:p>
    <w:p w14:paraId="72DB786C" w14:textId="77777777" w:rsidR="00031972" w:rsidRDefault="00000000">
      <w:pPr>
        <w:numPr>
          <w:ilvl w:val="1"/>
          <w:numId w:val="25"/>
        </w:numPr>
      </w:pPr>
      <w:r>
        <w:t>Intensidad</w:t>
      </w:r>
    </w:p>
    <w:p w14:paraId="68A7BE25" w14:textId="77777777" w:rsidR="00031972" w:rsidRDefault="00000000">
      <w:pPr>
        <w:numPr>
          <w:ilvl w:val="0"/>
          <w:numId w:val="23"/>
        </w:numPr>
        <w:jc w:val="both"/>
      </w:pPr>
      <w:r>
        <w:rPr>
          <w:b/>
          <w:bCs/>
        </w:rPr>
        <w:t>Aplicar</w:t>
      </w:r>
      <w:r>
        <w:t xml:space="preserve"> Estás escuchando una pieza musical y notas que el volumen aumenta progresivamente. ¿Qué signo musical se utiliza para indicar este cambio?</w:t>
      </w:r>
    </w:p>
    <w:p w14:paraId="06367579" w14:textId="77777777" w:rsidR="00031972" w:rsidRDefault="00000000">
      <w:pPr>
        <w:numPr>
          <w:ilvl w:val="1"/>
          <w:numId w:val="26"/>
        </w:numPr>
      </w:pPr>
      <w:proofErr w:type="spellStart"/>
      <w:r>
        <w:t>Diminuendo</w:t>
      </w:r>
      <w:proofErr w:type="spellEnd"/>
    </w:p>
    <w:p w14:paraId="7245693D" w14:textId="77777777" w:rsidR="00031972" w:rsidRDefault="00000000">
      <w:pPr>
        <w:numPr>
          <w:ilvl w:val="1"/>
          <w:numId w:val="26"/>
        </w:numPr>
      </w:pPr>
      <w:r>
        <w:t>Crescendo</w:t>
      </w:r>
    </w:p>
    <w:p w14:paraId="6BE33188" w14:textId="77777777" w:rsidR="00031972" w:rsidRDefault="00000000">
      <w:pPr>
        <w:numPr>
          <w:ilvl w:val="1"/>
          <w:numId w:val="26"/>
        </w:numPr>
      </w:pPr>
      <w:r>
        <w:t>Forte</w:t>
      </w:r>
    </w:p>
    <w:p w14:paraId="05F02FA9" w14:textId="77777777" w:rsidR="00031972" w:rsidRPr="00234245" w:rsidRDefault="00000000">
      <w:pPr>
        <w:pStyle w:val="Ttulo2"/>
        <w:rPr>
          <w:rFonts w:asciiTheme="majorHAnsi" w:hAnsiTheme="majorHAnsi"/>
        </w:rPr>
      </w:pPr>
      <w:bookmarkStart w:id="2" w:name="bookmark=id.djxb70bln1le" w:colFirst="0" w:colLast="0"/>
      <w:bookmarkEnd w:id="2"/>
      <w:r w:rsidRPr="00234245">
        <w:rPr>
          <w:rFonts w:asciiTheme="majorHAnsi" w:hAnsiTheme="majorHAnsi"/>
        </w:rPr>
        <w:t>Actividades de desarrollo</w:t>
      </w:r>
    </w:p>
    <w:p w14:paraId="6A61269B" w14:textId="77777777" w:rsidR="00031972" w:rsidRDefault="00000000">
      <w:pPr>
        <w:numPr>
          <w:ilvl w:val="0"/>
          <w:numId w:val="27"/>
        </w:numPr>
        <w:jc w:val="both"/>
      </w:pPr>
      <w:r>
        <w:rPr>
          <w:b/>
          <w:bCs/>
        </w:rPr>
        <w:t>Recordar</w:t>
      </w:r>
      <w:r>
        <w:t xml:space="preserve"> Define qué es el sonido según la unidad y explica brevemente cómo se produce y cómo lo percibimos los seres humanos.</w:t>
      </w:r>
    </w:p>
    <w:p w14:paraId="2C12FBB3" w14:textId="77777777" w:rsidR="00031972" w:rsidRDefault="00000000">
      <w:pPr>
        <w:numPr>
          <w:ilvl w:val="0"/>
          <w:numId w:val="27"/>
        </w:numPr>
        <w:jc w:val="both"/>
      </w:pPr>
      <w:r>
        <w:rPr>
          <w:b/>
          <w:bCs/>
        </w:rPr>
        <w:t>Comprender</w:t>
      </w:r>
      <w:r>
        <w:t xml:space="preserve"> Explica la diferencia fundamental entre sonido y ruido desde un punto de vista físico, haciendo referencia al tipo de onda que produce cada uno.</w:t>
      </w:r>
    </w:p>
    <w:p w14:paraId="6F4ED160" w14:textId="77777777" w:rsidR="00031972" w:rsidRDefault="00000000">
      <w:pPr>
        <w:numPr>
          <w:ilvl w:val="0"/>
          <w:numId w:val="27"/>
        </w:numPr>
        <w:jc w:val="both"/>
      </w:pPr>
      <w:r>
        <w:rPr>
          <w:b/>
          <w:bCs/>
        </w:rPr>
        <w:t>Aplicar</w:t>
      </w:r>
      <w:r>
        <w:t xml:space="preserve"> Utiliza un generador de frecuencias digital (disponible como aplicación en dispositivos móviles o en línea) para experimentar con la altura del sonido.</w:t>
      </w:r>
    </w:p>
    <w:p w14:paraId="3DC3376D" w14:textId="77777777" w:rsidR="00031972" w:rsidRDefault="00000000">
      <w:pPr>
        <w:numPr>
          <w:ilvl w:val="1"/>
          <w:numId w:val="28"/>
        </w:numPr>
        <w:jc w:val="both"/>
      </w:pPr>
      <w:r>
        <w:t>Genera y escucha tres sonidos con las siguientes frecuencias: 200 Hz, 800 Hz y 1 500 Hz. Describe cuál de ellos percibes como el más grave y cuál como el más agudo.</w:t>
      </w:r>
    </w:p>
    <w:p w14:paraId="05322BA4" w14:textId="77777777" w:rsidR="00031972" w:rsidRDefault="00000000">
      <w:pPr>
        <w:numPr>
          <w:ilvl w:val="1"/>
          <w:numId w:val="28"/>
        </w:numPr>
        <w:jc w:val="both"/>
      </w:pPr>
      <w:r>
        <w:lastRenderedPageBreak/>
        <w:t>Genera un sonido de 25 000 Hz. ¿Puedes percibirlo? Explica por qué sí o por qué no, basándote en la información de la unidad sobre el rango de audición humano.</w:t>
      </w:r>
    </w:p>
    <w:p w14:paraId="70C0DA4A" w14:textId="77777777" w:rsidR="00031972" w:rsidRDefault="00000000">
      <w:pPr>
        <w:numPr>
          <w:ilvl w:val="0"/>
          <w:numId w:val="27"/>
        </w:numPr>
        <w:jc w:val="both"/>
      </w:pPr>
      <w:r>
        <w:rPr>
          <w:b/>
          <w:bCs/>
        </w:rPr>
        <w:t>Analizar</w:t>
      </w:r>
      <w:r>
        <w:t xml:space="preserve"> Investiga en línea sobre la contaminación acústica en tu ciudad o una ciudad cercana.</w:t>
      </w:r>
    </w:p>
    <w:p w14:paraId="31832D10" w14:textId="77777777" w:rsidR="00031972" w:rsidRDefault="00000000">
      <w:pPr>
        <w:numPr>
          <w:ilvl w:val="1"/>
          <w:numId w:val="1"/>
        </w:numPr>
        <w:jc w:val="both"/>
      </w:pPr>
      <w:r>
        <w:t>Identifica al menos dos fuentes principales de ruido que contribuyen a esta contaminación.</w:t>
      </w:r>
    </w:p>
    <w:p w14:paraId="1064931C" w14:textId="77777777" w:rsidR="00031972" w:rsidRDefault="00000000">
      <w:pPr>
        <w:numPr>
          <w:ilvl w:val="1"/>
          <w:numId w:val="1"/>
        </w:numPr>
        <w:jc w:val="both"/>
      </w:pPr>
      <w:r>
        <w:t>Analiza cómo estos niveles de ruido podrían afectar la calidad de vida de los ciudadanos, mencionando al menos tres efectos negativos para la salud o el bienestar.</w:t>
      </w:r>
    </w:p>
    <w:p w14:paraId="7D6C59E8" w14:textId="77777777" w:rsidR="00031972" w:rsidRDefault="00000000">
      <w:pPr>
        <w:numPr>
          <w:ilvl w:val="1"/>
          <w:numId w:val="1"/>
        </w:numPr>
        <w:jc w:val="both"/>
      </w:pPr>
      <w:r>
        <w:t>Propón una herramienta digital (por ejemplo, una aplicación de medición de decibelios) que podría usarse para monitorear el ruido en tu entorno y explica cómo la usarías.</w:t>
      </w:r>
    </w:p>
    <w:p w14:paraId="40C21716" w14:textId="77777777" w:rsidR="00031972" w:rsidRDefault="00000000">
      <w:pPr>
        <w:numPr>
          <w:ilvl w:val="0"/>
          <w:numId w:val="27"/>
        </w:numPr>
        <w:jc w:val="both"/>
      </w:pPr>
      <w:r>
        <w:rPr>
          <w:b/>
          <w:bCs/>
        </w:rPr>
        <w:t>Evaluar</w:t>
      </w:r>
      <w:r>
        <w:t xml:space="preserve"> Considera el experimento de John Cage con su obra "4’33” y su visita a la cámara anecoica.</w:t>
      </w:r>
    </w:p>
    <w:p w14:paraId="70FC7FEE" w14:textId="77777777" w:rsidR="00031972" w:rsidRDefault="00000000">
      <w:pPr>
        <w:numPr>
          <w:ilvl w:val="1"/>
          <w:numId w:val="2"/>
        </w:numPr>
        <w:jc w:val="both"/>
      </w:pPr>
      <w:r>
        <w:t>¿Crees que el silencio absoluto es realmente posible en la experiencia humana? Justifica tu respuesta basándote en los hallazgos de Cage.</w:t>
      </w:r>
    </w:p>
    <w:p w14:paraId="21C4BE9B" w14:textId="77777777" w:rsidR="00031972" w:rsidRDefault="00000000">
      <w:pPr>
        <w:numPr>
          <w:ilvl w:val="1"/>
          <w:numId w:val="2"/>
        </w:numPr>
        <w:jc w:val="both"/>
      </w:pPr>
      <w:r>
        <w:t>Evalúa la importancia del silencio en la música y en la vida cotidiana. ¿Qué valor le otorgas y por qué?</w:t>
      </w:r>
    </w:p>
    <w:p w14:paraId="13D0FE94" w14:textId="77777777" w:rsidR="00031972" w:rsidRDefault="00000000">
      <w:pPr>
        <w:numPr>
          <w:ilvl w:val="0"/>
          <w:numId w:val="27"/>
        </w:numPr>
        <w:jc w:val="both"/>
      </w:pPr>
      <w:r>
        <w:rPr>
          <w:b/>
          <w:bCs/>
        </w:rPr>
        <w:t>Crear</w:t>
      </w:r>
      <w:r>
        <w:t xml:space="preserve"> Diseña un "mapa sonoro" personal utilizando una herramienta digital de mapa conceptual o mental (como </w:t>
      </w:r>
      <w:proofErr w:type="spellStart"/>
      <w:r>
        <w:t>Coggle</w:t>
      </w:r>
      <w:proofErr w:type="spellEnd"/>
      <w:r>
        <w:t xml:space="preserve">, </w:t>
      </w:r>
      <w:proofErr w:type="spellStart"/>
      <w:r>
        <w:t>MindMeister</w:t>
      </w:r>
      <w:proofErr w:type="spellEnd"/>
      <w:r>
        <w:t xml:space="preserve"> o similar).</w:t>
      </w:r>
    </w:p>
    <w:p w14:paraId="53C32511" w14:textId="77777777" w:rsidR="00031972" w:rsidRDefault="00000000">
      <w:pPr>
        <w:numPr>
          <w:ilvl w:val="1"/>
          <w:numId w:val="3"/>
        </w:numPr>
        <w:jc w:val="both"/>
      </w:pPr>
      <w:r>
        <w:t>El mapa debe incluir al menos cinco sonidos que escuches regularmente en tu entorno (casa, colegio, calle, etc.).</w:t>
      </w:r>
    </w:p>
    <w:p w14:paraId="0071EAF3" w14:textId="77777777" w:rsidR="00031972" w:rsidRDefault="00000000">
      <w:pPr>
        <w:numPr>
          <w:ilvl w:val="1"/>
          <w:numId w:val="3"/>
        </w:numPr>
        <w:jc w:val="both"/>
      </w:pPr>
      <w:r>
        <w:t>Para cada sonido, indica su fuente, su cualidad destacada (altura, duración, intensidad o timbre) y cómo te hace sentir (por ejemplo, tranquilo, nervioso, concentrado, etc.).</w:t>
      </w:r>
    </w:p>
    <w:p w14:paraId="2D4F23BA" w14:textId="77777777" w:rsidR="00031972" w:rsidRDefault="00000000">
      <w:pPr>
        <w:numPr>
          <w:ilvl w:val="1"/>
          <w:numId w:val="3"/>
        </w:numPr>
        <w:jc w:val="both"/>
      </w:pPr>
      <w:r>
        <w:t>Incluye un nodo central que represente tu "paisaje sonoro" y ramificaciones para cada sonido con sus características.</w:t>
      </w:r>
    </w:p>
    <w:p w14:paraId="501A59EE" w14:textId="77777777" w:rsidR="00031972" w:rsidRDefault="00000000">
      <w:pPr>
        <w:numPr>
          <w:ilvl w:val="0"/>
          <w:numId w:val="27"/>
        </w:numPr>
        <w:jc w:val="both"/>
      </w:pPr>
      <w:r>
        <w:rPr>
          <w:b/>
          <w:bCs/>
        </w:rPr>
        <w:t>Crear</w:t>
      </w:r>
      <w:r>
        <w:t xml:space="preserve"> Graba un breve audio (de 30 a 60 segundos) utilizando tu teléfono móvil o un micrófono, donde combines diferentes cualidades del sonido de forma intencionada.</w:t>
      </w:r>
    </w:p>
    <w:p w14:paraId="1DF8F01E" w14:textId="77777777" w:rsidR="00031972" w:rsidRDefault="00000000">
      <w:pPr>
        <w:numPr>
          <w:ilvl w:val="1"/>
          <w:numId w:val="4"/>
        </w:numPr>
        <w:jc w:val="both"/>
      </w:pPr>
      <w:r>
        <w:lastRenderedPageBreak/>
        <w:t>Por ejemplo, puedes empezar con un sonido grave y suave, luego hacerlo agudo y fuerte, y finalmente terminar con un sonido de duración corta y un timbre específico (como un chasquido o un golpe).</w:t>
      </w:r>
    </w:p>
    <w:p w14:paraId="72207939" w14:textId="77777777" w:rsidR="00031972" w:rsidRDefault="00000000">
      <w:pPr>
        <w:numPr>
          <w:ilvl w:val="1"/>
          <w:numId w:val="4"/>
        </w:numPr>
        <w:jc w:val="both"/>
      </w:pPr>
      <w:r>
        <w:t>Después de grabar, utiliza un procesador de texto para describir los cambios en las cualidades del sonido (altura, duración, intensidad y timbre) que has intentado representar en tu grabación.</w:t>
      </w:r>
    </w:p>
    <w:p w14:paraId="62D7871A" w14:textId="77777777" w:rsidR="00031972" w:rsidRDefault="00000000">
      <w:pPr>
        <w:numPr>
          <w:ilvl w:val="1"/>
          <w:numId w:val="4"/>
        </w:numPr>
        <w:jc w:val="both"/>
      </w:pPr>
      <w:r>
        <w:t>Comparte el audio y tu descripción con un compañero o compañera para ver si percibe los mismos cambios que tú.</w:t>
      </w:r>
    </w:p>
    <w:p w14:paraId="0166D2FB" w14:textId="77777777" w:rsidR="00031972" w:rsidRPr="00234245" w:rsidRDefault="00000000">
      <w:pPr>
        <w:pStyle w:val="Ttulo1"/>
        <w:rPr>
          <w:rFonts w:asciiTheme="majorHAnsi" w:hAnsiTheme="majorHAnsi"/>
        </w:rPr>
      </w:pPr>
      <w:bookmarkStart w:id="3" w:name="bookmark=id.yfifih16xz5" w:colFirst="0" w:colLast="0"/>
      <w:bookmarkEnd w:id="3"/>
      <w:r w:rsidRPr="00234245">
        <w:rPr>
          <w:rFonts w:asciiTheme="majorHAnsi" w:hAnsiTheme="majorHAnsi"/>
        </w:rPr>
        <w:t>Solucionario de las Actividades</w:t>
      </w:r>
    </w:p>
    <w:p w14:paraId="60B89530" w14:textId="77777777" w:rsidR="00031972" w:rsidRPr="00234245" w:rsidRDefault="00000000">
      <w:pPr>
        <w:pStyle w:val="Ttulo2"/>
        <w:rPr>
          <w:rFonts w:asciiTheme="majorHAnsi" w:hAnsiTheme="majorHAnsi"/>
        </w:rPr>
      </w:pPr>
      <w:bookmarkStart w:id="4" w:name="bookmark=id.sqf53hgf0jku" w:colFirst="0" w:colLast="0"/>
      <w:bookmarkEnd w:id="4"/>
      <w:r w:rsidRPr="00234245">
        <w:rPr>
          <w:rFonts w:asciiTheme="majorHAnsi" w:hAnsiTheme="majorHAnsi"/>
        </w:rPr>
        <w:t>Actividades de tipo test</w:t>
      </w:r>
    </w:p>
    <w:p w14:paraId="24404083" w14:textId="77777777" w:rsidR="00031972" w:rsidRDefault="00000000">
      <w:pPr>
        <w:numPr>
          <w:ilvl w:val="0"/>
          <w:numId w:val="5"/>
        </w:numPr>
        <w:jc w:val="both"/>
      </w:pPr>
      <w:r>
        <w:rPr>
          <w:b/>
          <w:bCs/>
        </w:rPr>
        <w:t>Recordar</w:t>
      </w:r>
      <w:r>
        <w:t xml:space="preserve"> ¿Cuál es la unidad de medida utilizada para la altura del sonido?</w:t>
      </w:r>
    </w:p>
    <w:p w14:paraId="4FF79A03" w14:textId="77777777" w:rsidR="00031972" w:rsidRDefault="00000000">
      <w:pPr>
        <w:numPr>
          <w:ilvl w:val="1"/>
          <w:numId w:val="6"/>
        </w:numPr>
        <w:jc w:val="both"/>
      </w:pPr>
      <w:r>
        <w:t>Decibelio (dB)</w:t>
      </w:r>
    </w:p>
    <w:p w14:paraId="68DC364F" w14:textId="77777777" w:rsidR="00031972" w:rsidRDefault="00000000">
      <w:pPr>
        <w:numPr>
          <w:ilvl w:val="1"/>
          <w:numId w:val="6"/>
        </w:numPr>
        <w:jc w:val="both"/>
      </w:pPr>
      <w:r>
        <w:rPr>
          <w:b/>
          <w:bCs/>
        </w:rPr>
        <w:t>Hercio (Hz)</w:t>
      </w:r>
    </w:p>
    <w:p w14:paraId="631C7101" w14:textId="77777777" w:rsidR="00031972" w:rsidRDefault="00000000">
      <w:pPr>
        <w:numPr>
          <w:ilvl w:val="1"/>
          <w:numId w:val="6"/>
        </w:numPr>
        <w:jc w:val="both"/>
      </w:pPr>
      <w:r>
        <w:t>Segundo (s)</w:t>
      </w:r>
    </w:p>
    <w:p w14:paraId="55281A50" w14:textId="77777777" w:rsidR="00031972" w:rsidRDefault="00000000">
      <w:pPr>
        <w:numPr>
          <w:ilvl w:val="0"/>
          <w:numId w:val="21"/>
        </w:numPr>
        <w:jc w:val="both"/>
      </w:pPr>
      <w:r>
        <w:rPr>
          <w:i/>
          <w:iCs/>
        </w:rPr>
        <w:t>Justificación: Según la sección 2.1 "La altura", la altura se mide en hercios.</w:t>
      </w:r>
    </w:p>
    <w:p w14:paraId="7E865EED" w14:textId="77777777" w:rsidR="00031972" w:rsidRDefault="00000000">
      <w:pPr>
        <w:numPr>
          <w:ilvl w:val="0"/>
          <w:numId w:val="5"/>
        </w:numPr>
        <w:jc w:val="both"/>
      </w:pPr>
      <w:r>
        <w:rPr>
          <w:b/>
          <w:bCs/>
        </w:rPr>
        <w:t>Comprender</w:t>
      </w:r>
      <w:r>
        <w:t xml:space="preserve"> Si un sonido se describe como "fuerte", ¿a qué cualidad del sonido nos referimos principalmente?</w:t>
      </w:r>
    </w:p>
    <w:p w14:paraId="03F4B192" w14:textId="77777777" w:rsidR="00031972" w:rsidRDefault="00000000">
      <w:pPr>
        <w:numPr>
          <w:ilvl w:val="1"/>
          <w:numId w:val="7"/>
        </w:numPr>
      </w:pPr>
      <w:r>
        <w:t>Altura</w:t>
      </w:r>
    </w:p>
    <w:p w14:paraId="5D4CF119" w14:textId="77777777" w:rsidR="00031972" w:rsidRDefault="00000000">
      <w:pPr>
        <w:numPr>
          <w:ilvl w:val="1"/>
          <w:numId w:val="7"/>
        </w:numPr>
      </w:pPr>
      <w:r>
        <w:t>Duración</w:t>
      </w:r>
    </w:p>
    <w:p w14:paraId="6BCA3BB9" w14:textId="77777777" w:rsidR="00031972" w:rsidRDefault="00000000">
      <w:pPr>
        <w:numPr>
          <w:ilvl w:val="1"/>
          <w:numId w:val="7"/>
        </w:numPr>
      </w:pPr>
      <w:r>
        <w:rPr>
          <w:b/>
          <w:bCs/>
        </w:rPr>
        <w:t>Intensidad</w:t>
      </w:r>
    </w:p>
    <w:p w14:paraId="48621AC6" w14:textId="77777777" w:rsidR="00031972" w:rsidRDefault="00000000">
      <w:pPr>
        <w:numPr>
          <w:ilvl w:val="0"/>
          <w:numId w:val="21"/>
        </w:numPr>
        <w:jc w:val="both"/>
      </w:pPr>
      <w:r>
        <w:rPr>
          <w:i/>
          <w:iCs/>
        </w:rPr>
        <w:t>Justificación: Según la sección 2.3 "La intensidad", esta cualidad distingue entre sonidos fuertes y suaves.</w:t>
      </w:r>
    </w:p>
    <w:p w14:paraId="76A9ED6D" w14:textId="77777777" w:rsidR="00031972" w:rsidRDefault="00000000">
      <w:pPr>
        <w:numPr>
          <w:ilvl w:val="0"/>
          <w:numId w:val="5"/>
        </w:numPr>
        <w:jc w:val="both"/>
      </w:pPr>
      <w:r>
        <w:rPr>
          <w:b/>
          <w:bCs/>
        </w:rPr>
        <w:t>Aplicar</w:t>
      </w:r>
      <w:r>
        <w:t xml:space="preserve"> Estás escuchando una pieza musical y notas que el volumen aumenta progresivamente. ¿Qué signo musical se utiliza para indicar este cambio?</w:t>
      </w:r>
    </w:p>
    <w:p w14:paraId="70066415" w14:textId="77777777" w:rsidR="00031972" w:rsidRDefault="00000000">
      <w:pPr>
        <w:numPr>
          <w:ilvl w:val="1"/>
          <w:numId w:val="8"/>
        </w:numPr>
        <w:jc w:val="both"/>
      </w:pPr>
      <w:proofErr w:type="spellStart"/>
      <w:r>
        <w:t>Diminuendo</w:t>
      </w:r>
      <w:proofErr w:type="spellEnd"/>
    </w:p>
    <w:p w14:paraId="403A72A3" w14:textId="77777777" w:rsidR="00031972" w:rsidRDefault="00000000">
      <w:pPr>
        <w:numPr>
          <w:ilvl w:val="1"/>
          <w:numId w:val="8"/>
        </w:numPr>
        <w:jc w:val="both"/>
      </w:pPr>
      <w:r>
        <w:rPr>
          <w:b/>
          <w:bCs/>
        </w:rPr>
        <w:t>Crescendo</w:t>
      </w:r>
    </w:p>
    <w:p w14:paraId="1D4CBE8B" w14:textId="77777777" w:rsidR="00031972" w:rsidRDefault="00000000">
      <w:pPr>
        <w:numPr>
          <w:ilvl w:val="1"/>
          <w:numId w:val="8"/>
        </w:numPr>
        <w:jc w:val="both"/>
      </w:pPr>
      <w:r>
        <w:t>Forte</w:t>
      </w:r>
    </w:p>
    <w:p w14:paraId="2436A07B" w14:textId="77777777" w:rsidR="00031972" w:rsidRDefault="00000000">
      <w:pPr>
        <w:numPr>
          <w:ilvl w:val="0"/>
          <w:numId w:val="21"/>
        </w:numPr>
        <w:jc w:val="both"/>
      </w:pPr>
      <w:r>
        <w:rPr>
          <w:i/>
          <w:iCs/>
        </w:rPr>
        <w:lastRenderedPageBreak/>
        <w:t>Justificación: Según la sección 2.3 "La intensidad" y el recuadro "¿Sabías que...?", el crescendo indica aumentar progresivamente la intensidad.</w:t>
      </w:r>
    </w:p>
    <w:p w14:paraId="5EB75B2F" w14:textId="77777777" w:rsidR="00031972" w:rsidRPr="00234245" w:rsidRDefault="00000000">
      <w:pPr>
        <w:pStyle w:val="Ttulo2"/>
        <w:rPr>
          <w:rFonts w:asciiTheme="majorHAnsi" w:hAnsiTheme="majorHAnsi"/>
        </w:rPr>
      </w:pPr>
      <w:bookmarkStart w:id="5" w:name="bookmark=id.g41qpsjh5ggx" w:colFirst="0" w:colLast="0"/>
      <w:bookmarkEnd w:id="5"/>
      <w:r w:rsidRPr="00234245">
        <w:rPr>
          <w:rFonts w:asciiTheme="majorHAnsi" w:hAnsiTheme="majorHAnsi"/>
        </w:rPr>
        <w:t>Actividades de desarrollo</w:t>
      </w:r>
    </w:p>
    <w:p w14:paraId="3B32055F" w14:textId="77777777" w:rsidR="00031972" w:rsidRDefault="00000000">
      <w:pPr>
        <w:numPr>
          <w:ilvl w:val="0"/>
          <w:numId w:val="9"/>
        </w:numPr>
        <w:jc w:val="both"/>
      </w:pPr>
      <w:r>
        <w:rPr>
          <w:b/>
          <w:bCs/>
        </w:rPr>
        <w:t>Recordar</w:t>
      </w:r>
      <w:r>
        <w:t xml:space="preserve"> El sonido es la sensación que experimentamos cuando llegan a nuestro oído las ondas producidas por la vibración de un cuerpo sonoro. Se produce cuando un cuerpo u objeto vibra, transmitiendo esa vibración en forma de ondas sonoras a través de un medio (como el aire). Percibimos el sonido gracias a nuestro oído, donde las ondas sonoras hacen vibrar el tímpano, y esa información se transmite al cerebro a través del nervio auditivo.</w:t>
      </w:r>
    </w:p>
    <w:p w14:paraId="0904EB8D" w14:textId="77777777" w:rsidR="00031972" w:rsidRDefault="00000000">
      <w:pPr>
        <w:numPr>
          <w:ilvl w:val="0"/>
          <w:numId w:val="9"/>
        </w:numPr>
        <w:jc w:val="both"/>
      </w:pPr>
      <w:r>
        <w:rPr>
          <w:b/>
          <w:bCs/>
        </w:rPr>
        <w:t>Comprender</w:t>
      </w:r>
      <w:r>
        <w:t xml:space="preserve"> La diferencia fundamental entre sonido y ruido, desde un punto de vista físico, radica en el tipo de onda que producen. La onda de un sonido es ordenada y regular, lo que a menudo resulta agradable o musical. En cambio, la onda del ruido es desordenada e irregular, lo que generalmente se percibe como desagradable o molesto.</w:t>
      </w:r>
    </w:p>
    <w:p w14:paraId="1CCD3221" w14:textId="77777777" w:rsidR="00031972" w:rsidRDefault="00000000">
      <w:pPr>
        <w:numPr>
          <w:ilvl w:val="0"/>
          <w:numId w:val="9"/>
        </w:numPr>
        <w:jc w:val="both"/>
      </w:pPr>
      <w:r>
        <w:rPr>
          <w:b/>
          <w:bCs/>
        </w:rPr>
        <w:t>Aplicar</w:t>
      </w:r>
    </w:p>
    <w:p w14:paraId="0708CE6B" w14:textId="77777777" w:rsidR="00031972" w:rsidRDefault="00000000">
      <w:pPr>
        <w:numPr>
          <w:ilvl w:val="1"/>
          <w:numId w:val="10"/>
        </w:numPr>
        <w:jc w:val="both"/>
      </w:pPr>
      <w:r>
        <w:t>Al escuchar los sonidos:</w:t>
      </w:r>
    </w:p>
    <w:p w14:paraId="77E39BB6" w14:textId="77777777" w:rsidR="00031972" w:rsidRDefault="00000000">
      <w:pPr>
        <w:numPr>
          <w:ilvl w:val="2"/>
          <w:numId w:val="11"/>
        </w:numPr>
        <w:jc w:val="both"/>
      </w:pPr>
      <w:r>
        <w:t>200 Hz: Se percibe como el más grave.</w:t>
      </w:r>
    </w:p>
    <w:p w14:paraId="71D981D6" w14:textId="77777777" w:rsidR="00031972" w:rsidRDefault="00000000">
      <w:pPr>
        <w:numPr>
          <w:ilvl w:val="2"/>
          <w:numId w:val="11"/>
        </w:numPr>
        <w:jc w:val="both"/>
      </w:pPr>
      <w:r>
        <w:t>800 Hz: Se percibe como un sonido de altura media.</w:t>
      </w:r>
    </w:p>
    <w:p w14:paraId="4056DE29" w14:textId="77777777" w:rsidR="00031972" w:rsidRDefault="00000000">
      <w:pPr>
        <w:numPr>
          <w:ilvl w:val="2"/>
          <w:numId w:val="11"/>
        </w:numPr>
        <w:jc w:val="both"/>
      </w:pPr>
      <w:r>
        <w:t>1 500 Hz: Se percibe como el más agudo.</w:t>
      </w:r>
    </w:p>
    <w:p w14:paraId="5F95A8A1" w14:textId="77777777" w:rsidR="00031972" w:rsidRDefault="00000000">
      <w:pPr>
        <w:numPr>
          <w:ilvl w:val="1"/>
          <w:numId w:val="10"/>
        </w:numPr>
        <w:jc w:val="both"/>
      </w:pPr>
      <w:r>
        <w:t>Un sonido de 25 000 Hz no puede ser percibido por el oído humano. Esto se debe a que el oído humano solo percibe frecuencias entre 20 Hz (tono más bajo) y 20 000 Hz (tono más alto). Los sonidos por encima de 20 000 Hz se consideran ultrasonidos, fuera de nuestro rango de audición.</w:t>
      </w:r>
    </w:p>
    <w:p w14:paraId="0B730B3F" w14:textId="77777777" w:rsidR="00031972" w:rsidRDefault="00000000">
      <w:pPr>
        <w:numPr>
          <w:ilvl w:val="0"/>
          <w:numId w:val="9"/>
        </w:numPr>
        <w:jc w:val="both"/>
      </w:pPr>
      <w:r>
        <w:rPr>
          <w:b/>
          <w:bCs/>
        </w:rPr>
        <w:t>Analizar</w:t>
      </w:r>
    </w:p>
    <w:p w14:paraId="578332CC" w14:textId="77777777" w:rsidR="00031972" w:rsidRDefault="00000000">
      <w:pPr>
        <w:numPr>
          <w:ilvl w:val="1"/>
          <w:numId w:val="12"/>
        </w:numPr>
        <w:jc w:val="both"/>
      </w:pPr>
      <w:r>
        <w:t>(Respuesta de ejemplo, ya que depende de la ciudad) En una ciudad como Madrid, dos fuentes principales de ruido son el tráfico rodado (coches, motos o autobuses) y actividades de construcción (obras o maquinaria).</w:t>
      </w:r>
    </w:p>
    <w:p w14:paraId="5F409DD0" w14:textId="77777777" w:rsidR="00031972" w:rsidRDefault="00000000">
      <w:pPr>
        <w:numPr>
          <w:ilvl w:val="1"/>
          <w:numId w:val="12"/>
        </w:numPr>
        <w:jc w:val="both"/>
      </w:pPr>
      <w:r>
        <w:t>Estos niveles de ruido pueden tener varios efectos negativos en la calidad de vida:</w:t>
      </w:r>
    </w:p>
    <w:p w14:paraId="4CF32F5F" w14:textId="77777777" w:rsidR="00031972" w:rsidRDefault="00000000">
      <w:pPr>
        <w:numPr>
          <w:ilvl w:val="2"/>
          <w:numId w:val="13"/>
        </w:numPr>
        <w:jc w:val="both"/>
      </w:pPr>
      <w:r>
        <w:rPr>
          <w:b/>
          <w:bCs/>
        </w:rPr>
        <w:t>Trastornos del sueño</w:t>
      </w:r>
      <w:r>
        <w:t>: El ruido constante, especialmente por la noche, interrumpe el descanso.</w:t>
      </w:r>
    </w:p>
    <w:p w14:paraId="286D1E30" w14:textId="77777777" w:rsidR="00031972" w:rsidRDefault="00000000">
      <w:pPr>
        <w:numPr>
          <w:ilvl w:val="2"/>
          <w:numId w:val="13"/>
        </w:numPr>
        <w:jc w:val="both"/>
      </w:pPr>
      <w:r>
        <w:rPr>
          <w:b/>
          <w:bCs/>
        </w:rPr>
        <w:lastRenderedPageBreak/>
        <w:t>Estrés y ansiedad</w:t>
      </w:r>
      <w:r>
        <w:t>: La exposición prolongada a altos niveles de ruido puede aumentar los niveles de estrés.</w:t>
      </w:r>
    </w:p>
    <w:p w14:paraId="7D2BE6A2" w14:textId="77777777" w:rsidR="00031972" w:rsidRDefault="00000000">
      <w:pPr>
        <w:numPr>
          <w:ilvl w:val="2"/>
          <w:numId w:val="13"/>
        </w:numPr>
        <w:jc w:val="both"/>
      </w:pPr>
      <w:r>
        <w:rPr>
          <w:b/>
          <w:bCs/>
        </w:rPr>
        <w:t>Pérdida de capacidad auditiva</w:t>
      </w:r>
      <w:r>
        <w:t>: La exposición crónica a ruidos fuertes puede dañar el oído y provocar una disminución de la audición.</w:t>
      </w:r>
    </w:p>
    <w:p w14:paraId="183BD4D5" w14:textId="77777777" w:rsidR="00031972" w:rsidRDefault="00000000">
      <w:pPr>
        <w:numPr>
          <w:ilvl w:val="1"/>
          <w:numId w:val="12"/>
        </w:numPr>
        <w:jc w:val="both"/>
      </w:pPr>
      <w:r>
        <w:t>Una herramienta digital útil sería una aplicación de medición de decibelios (como "</w:t>
      </w:r>
      <w:proofErr w:type="spellStart"/>
      <w:r>
        <w:t>Sound</w:t>
      </w:r>
      <w:proofErr w:type="spellEnd"/>
      <w:r>
        <w:t xml:space="preserve"> Meter" o "Medidor de Decibelios"). La usaría para registrar los niveles de ruido en diferentes momentos del día y en distintas ubicaciones (en casa, en la calle, cerca de una obra, etc.) para identificar los puntos más ruidosos y los momentos de mayor contaminación acústica. Esto permitiría tener una base de datos para analizar patrones y tomar medidas.</w:t>
      </w:r>
    </w:p>
    <w:p w14:paraId="4A60AC25" w14:textId="77777777" w:rsidR="00031972" w:rsidRDefault="00000000">
      <w:pPr>
        <w:numPr>
          <w:ilvl w:val="0"/>
          <w:numId w:val="9"/>
        </w:numPr>
      </w:pPr>
      <w:r>
        <w:rPr>
          <w:b/>
          <w:bCs/>
        </w:rPr>
        <w:t>Evaluar</w:t>
      </w:r>
    </w:p>
    <w:p w14:paraId="79B8ED31" w14:textId="77777777" w:rsidR="00031972" w:rsidRDefault="00000000">
      <w:pPr>
        <w:numPr>
          <w:ilvl w:val="1"/>
          <w:numId w:val="14"/>
        </w:numPr>
        <w:jc w:val="both"/>
      </w:pPr>
      <w:r>
        <w:t>No, el silencio absoluto no es realmente posible en la experiencia humana, como demostró John Cage. En la cámara anecoica, donde se eliminan casi todos los sonidos externos, Cage aún percibió dos sonidos: su torrente sanguíneo (grave) y su sistema nervioso funcionando (agudo). Esto sugiere que siempre hay una actividad sonora interna, lo que hace que el silencio absoluto sea una imposibilidad fisiológica para el ser humano.</w:t>
      </w:r>
    </w:p>
    <w:p w14:paraId="46706444" w14:textId="77777777" w:rsidR="00031972" w:rsidRDefault="00000000">
      <w:pPr>
        <w:numPr>
          <w:ilvl w:val="1"/>
          <w:numId w:val="14"/>
        </w:numPr>
        <w:jc w:val="both"/>
      </w:pPr>
      <w:r>
        <w:t>El silencio es de suma importancia tanto en la música como en la vida cotidiana. En la música, el silencio no es solo la ausencia de sonido, sino un elemento compositivo que crea contraste, tensión, ritmo y permite apreciar mejor los sonidos. Sin silencio, la música sería una masa incomprensible de ruido. En la vida cotidiana, el silencio es crucial para la concentración, la relajación, la reflexión y la salud mental. Permite reducir el estrés, mejorar la calidad del sueño y fomentar la creatividad. Le otorgo un gran valor porque es esencial para el equilibrio y el bienestar, permitiendo que la mente descanse y procese la información sin la constante sobrecarga sensorial del mundo moderno.</w:t>
      </w:r>
    </w:p>
    <w:p w14:paraId="60C35B18" w14:textId="77777777" w:rsidR="00031972" w:rsidRDefault="00000000">
      <w:pPr>
        <w:numPr>
          <w:ilvl w:val="0"/>
          <w:numId w:val="9"/>
        </w:numPr>
      </w:pPr>
      <w:r>
        <w:rPr>
          <w:b/>
          <w:bCs/>
        </w:rPr>
        <w:t>Crear</w:t>
      </w:r>
    </w:p>
    <w:p w14:paraId="418A921E" w14:textId="77777777" w:rsidR="00031972" w:rsidRDefault="00000000">
      <w:pPr>
        <w:numPr>
          <w:ilvl w:val="0"/>
          <w:numId w:val="21"/>
        </w:numPr>
        <w:jc w:val="both"/>
      </w:pPr>
      <w:r>
        <w:rPr>
          <w:i/>
          <w:iCs/>
        </w:rPr>
        <w:t>Descripción del mapa conceptual:</w:t>
      </w:r>
    </w:p>
    <w:p w14:paraId="7C146009" w14:textId="77777777" w:rsidR="00031972" w:rsidRDefault="00000000">
      <w:pPr>
        <w:numPr>
          <w:ilvl w:val="1"/>
          <w:numId w:val="15"/>
        </w:numPr>
        <w:jc w:val="both"/>
      </w:pPr>
      <w:r>
        <w:rPr>
          <w:b/>
          <w:bCs/>
        </w:rPr>
        <w:t>Nodo Central:</w:t>
      </w:r>
      <w:r>
        <w:t xml:space="preserve"> Mi Paisaje Sonoro</w:t>
      </w:r>
    </w:p>
    <w:p w14:paraId="34B542FD" w14:textId="77777777" w:rsidR="00031972" w:rsidRDefault="00000000">
      <w:pPr>
        <w:numPr>
          <w:ilvl w:val="1"/>
          <w:numId w:val="15"/>
        </w:numPr>
        <w:jc w:val="both"/>
      </w:pPr>
      <w:r>
        <w:rPr>
          <w:b/>
          <w:bCs/>
        </w:rPr>
        <w:t>Ramificación 1:</w:t>
      </w:r>
      <w:r>
        <w:t xml:space="preserve"> Sonido del despertador</w:t>
      </w:r>
    </w:p>
    <w:p w14:paraId="28D7B85B" w14:textId="77777777" w:rsidR="00031972" w:rsidRDefault="00000000">
      <w:pPr>
        <w:numPr>
          <w:ilvl w:val="2"/>
          <w:numId w:val="16"/>
        </w:numPr>
        <w:jc w:val="both"/>
      </w:pPr>
      <w:r>
        <w:t>Fuente: Teléfono móvil</w:t>
      </w:r>
    </w:p>
    <w:p w14:paraId="76C849BB" w14:textId="77777777" w:rsidR="00031972" w:rsidRDefault="00000000">
      <w:pPr>
        <w:numPr>
          <w:ilvl w:val="2"/>
          <w:numId w:val="16"/>
        </w:numPr>
        <w:jc w:val="both"/>
      </w:pPr>
      <w:r>
        <w:t>Cualidad destacada: Altura (agudo), Intensidad (fuerte)</w:t>
      </w:r>
    </w:p>
    <w:p w14:paraId="7CC1807E" w14:textId="77777777" w:rsidR="00031972" w:rsidRDefault="00000000">
      <w:pPr>
        <w:numPr>
          <w:ilvl w:val="2"/>
          <w:numId w:val="16"/>
        </w:numPr>
        <w:jc w:val="both"/>
      </w:pPr>
      <w:r>
        <w:lastRenderedPageBreak/>
        <w:t>Cómo me hace sentir: Despierto, a veces molesto</w:t>
      </w:r>
    </w:p>
    <w:p w14:paraId="266B61D4" w14:textId="77777777" w:rsidR="00031972" w:rsidRDefault="00000000">
      <w:pPr>
        <w:numPr>
          <w:ilvl w:val="1"/>
          <w:numId w:val="15"/>
        </w:numPr>
        <w:jc w:val="both"/>
      </w:pPr>
      <w:r>
        <w:rPr>
          <w:b/>
          <w:bCs/>
        </w:rPr>
        <w:t>Ramificación 2:</w:t>
      </w:r>
      <w:r>
        <w:t xml:space="preserve"> Canto de pájaros</w:t>
      </w:r>
    </w:p>
    <w:p w14:paraId="0094C5D4" w14:textId="77777777" w:rsidR="00031972" w:rsidRDefault="00000000">
      <w:pPr>
        <w:numPr>
          <w:ilvl w:val="2"/>
          <w:numId w:val="17"/>
        </w:numPr>
        <w:jc w:val="both"/>
      </w:pPr>
      <w:r>
        <w:t>Fuente: Naturaleza (exterior)</w:t>
      </w:r>
    </w:p>
    <w:p w14:paraId="66761840" w14:textId="77777777" w:rsidR="00031972" w:rsidRDefault="00000000">
      <w:pPr>
        <w:numPr>
          <w:ilvl w:val="2"/>
          <w:numId w:val="17"/>
        </w:numPr>
        <w:jc w:val="both"/>
      </w:pPr>
      <w:r>
        <w:t>Cualidad destacada: Altura (agudo), Timbre (melódico)</w:t>
      </w:r>
    </w:p>
    <w:p w14:paraId="5B8D3EF8" w14:textId="77777777" w:rsidR="00031972" w:rsidRDefault="00000000">
      <w:pPr>
        <w:numPr>
          <w:ilvl w:val="2"/>
          <w:numId w:val="17"/>
        </w:numPr>
        <w:jc w:val="both"/>
      </w:pPr>
      <w:r>
        <w:t>Cómo me hace sentir: Tranquilo, alegre</w:t>
      </w:r>
    </w:p>
    <w:p w14:paraId="54B58EBA" w14:textId="77777777" w:rsidR="00031972" w:rsidRDefault="00000000">
      <w:pPr>
        <w:numPr>
          <w:ilvl w:val="1"/>
          <w:numId w:val="15"/>
        </w:numPr>
        <w:jc w:val="both"/>
      </w:pPr>
      <w:r>
        <w:rPr>
          <w:b/>
          <w:bCs/>
        </w:rPr>
        <w:t>Ramificación 3:</w:t>
      </w:r>
      <w:r>
        <w:t xml:space="preserve"> Ruido del tráfico</w:t>
      </w:r>
    </w:p>
    <w:p w14:paraId="54315F38" w14:textId="77777777" w:rsidR="00031972" w:rsidRDefault="00000000">
      <w:pPr>
        <w:numPr>
          <w:ilvl w:val="2"/>
          <w:numId w:val="18"/>
        </w:numPr>
        <w:jc w:val="both"/>
      </w:pPr>
      <w:r>
        <w:t>Fuente: Calle (coches o motos)</w:t>
      </w:r>
    </w:p>
    <w:p w14:paraId="051EC588" w14:textId="77777777" w:rsidR="00031972" w:rsidRDefault="00000000">
      <w:pPr>
        <w:numPr>
          <w:ilvl w:val="2"/>
          <w:numId w:val="18"/>
        </w:numPr>
        <w:jc w:val="both"/>
      </w:pPr>
      <w:r>
        <w:t>Cualidad destacada: Intensidad (fuerte), Duración (constante)</w:t>
      </w:r>
    </w:p>
    <w:p w14:paraId="088CB240" w14:textId="77777777" w:rsidR="00031972" w:rsidRDefault="00000000">
      <w:pPr>
        <w:numPr>
          <w:ilvl w:val="2"/>
          <w:numId w:val="18"/>
        </w:numPr>
        <w:jc w:val="both"/>
      </w:pPr>
      <w:r>
        <w:t>Cómo me hace sentir: Nervioso, estresado</w:t>
      </w:r>
    </w:p>
    <w:p w14:paraId="189EEB70" w14:textId="77777777" w:rsidR="00031972" w:rsidRDefault="00000000">
      <w:pPr>
        <w:numPr>
          <w:ilvl w:val="1"/>
          <w:numId w:val="15"/>
        </w:numPr>
        <w:jc w:val="both"/>
      </w:pPr>
      <w:r>
        <w:rPr>
          <w:b/>
          <w:bCs/>
        </w:rPr>
        <w:t>Ramificación 4:</w:t>
      </w:r>
      <w:r>
        <w:t xml:space="preserve"> Voz de mi profesor/a</w:t>
      </w:r>
    </w:p>
    <w:p w14:paraId="23BAE548" w14:textId="77777777" w:rsidR="00031972" w:rsidRDefault="00000000">
      <w:pPr>
        <w:numPr>
          <w:ilvl w:val="2"/>
          <w:numId w:val="19"/>
        </w:numPr>
        <w:jc w:val="both"/>
      </w:pPr>
      <w:r>
        <w:t>Fuente: Persona</w:t>
      </w:r>
    </w:p>
    <w:p w14:paraId="53FABA78" w14:textId="77777777" w:rsidR="00031972" w:rsidRDefault="00000000">
      <w:pPr>
        <w:numPr>
          <w:ilvl w:val="2"/>
          <w:numId w:val="19"/>
        </w:numPr>
        <w:jc w:val="both"/>
      </w:pPr>
      <w:r>
        <w:t>Cualidad destacada: Timbre (reconocible), Altura (media)</w:t>
      </w:r>
    </w:p>
    <w:p w14:paraId="54D07A17" w14:textId="77777777" w:rsidR="00031972" w:rsidRDefault="00000000">
      <w:pPr>
        <w:numPr>
          <w:ilvl w:val="2"/>
          <w:numId w:val="19"/>
        </w:numPr>
        <w:jc w:val="both"/>
      </w:pPr>
      <w:r>
        <w:t>Cómo me hace sentir: Concentrado, atento</w:t>
      </w:r>
    </w:p>
    <w:p w14:paraId="5CE89ECB" w14:textId="77777777" w:rsidR="00031972" w:rsidRDefault="00000000">
      <w:pPr>
        <w:numPr>
          <w:ilvl w:val="1"/>
          <w:numId w:val="15"/>
        </w:numPr>
        <w:jc w:val="both"/>
      </w:pPr>
      <w:r>
        <w:rPr>
          <w:b/>
          <w:bCs/>
        </w:rPr>
        <w:t>Ramificación 5:</w:t>
      </w:r>
      <w:r>
        <w:t xml:space="preserve"> Música favorita</w:t>
      </w:r>
    </w:p>
    <w:p w14:paraId="6320B4CD" w14:textId="77777777" w:rsidR="00031972" w:rsidRDefault="00000000">
      <w:pPr>
        <w:numPr>
          <w:ilvl w:val="2"/>
          <w:numId w:val="20"/>
        </w:numPr>
        <w:jc w:val="both"/>
      </w:pPr>
      <w:r>
        <w:t>Fuente: Auriculares/altavoces</w:t>
      </w:r>
    </w:p>
    <w:p w14:paraId="78C4FB41" w14:textId="77777777" w:rsidR="00031972" w:rsidRDefault="00000000">
      <w:pPr>
        <w:numPr>
          <w:ilvl w:val="2"/>
          <w:numId w:val="20"/>
        </w:numPr>
        <w:jc w:val="both"/>
      </w:pPr>
      <w:r>
        <w:t>Cualidad destacada: Todas (variable), Duración (larga)</w:t>
      </w:r>
    </w:p>
    <w:p w14:paraId="37E7E433" w14:textId="77777777" w:rsidR="00031972" w:rsidRDefault="00000000">
      <w:pPr>
        <w:numPr>
          <w:ilvl w:val="2"/>
          <w:numId w:val="20"/>
        </w:numPr>
        <w:jc w:val="both"/>
      </w:pPr>
      <w:r>
        <w:t>Cómo me hace sentir: Feliz, motivado, relajado (dependiendo del género)</w:t>
      </w:r>
    </w:p>
    <w:p w14:paraId="562A4E78" w14:textId="77777777" w:rsidR="00031972" w:rsidRDefault="00000000">
      <w:pPr>
        <w:numPr>
          <w:ilvl w:val="0"/>
          <w:numId w:val="9"/>
        </w:numPr>
        <w:jc w:val="both"/>
      </w:pPr>
      <w:r>
        <w:rPr>
          <w:b/>
          <w:bCs/>
        </w:rPr>
        <w:t>Crear</w:t>
      </w:r>
      <w:r>
        <w:t xml:space="preserve"> </w:t>
      </w:r>
      <w:r>
        <w:rPr>
          <w:i/>
          <w:iCs/>
        </w:rPr>
        <w:t>Descripción del audio grabado (ejemplo):</w:t>
      </w:r>
    </w:p>
    <w:p w14:paraId="3011388C" w14:textId="77777777" w:rsidR="00031972" w:rsidRDefault="00000000">
      <w:pPr>
        <w:numPr>
          <w:ilvl w:val="1"/>
          <w:numId w:val="22"/>
        </w:numPr>
        <w:jc w:val="both"/>
      </w:pPr>
      <w:r>
        <w:rPr>
          <w:b/>
          <w:bCs/>
        </w:rPr>
        <w:t>0-10 segundos:</w:t>
      </w:r>
      <w:r>
        <w:t xml:space="preserve"> Comienza con un sonido grave y suave (por ejemplo, un zumbido bajo o un golpe suave en una superficie de madera). La </w:t>
      </w:r>
      <w:r>
        <w:rPr>
          <w:i/>
          <w:iCs/>
        </w:rPr>
        <w:t>altura</w:t>
      </w:r>
      <w:r>
        <w:t xml:space="preserve"> es baja y la </w:t>
      </w:r>
      <w:r>
        <w:rPr>
          <w:i/>
          <w:iCs/>
        </w:rPr>
        <w:t>intensidad</w:t>
      </w:r>
      <w:r>
        <w:t xml:space="preserve"> es débil. El </w:t>
      </w:r>
      <w:r>
        <w:rPr>
          <w:i/>
          <w:iCs/>
        </w:rPr>
        <w:t>timbre</w:t>
      </w:r>
      <w:r>
        <w:t xml:space="preserve"> es vibrante.</w:t>
      </w:r>
    </w:p>
    <w:p w14:paraId="1FB31C5E" w14:textId="77777777" w:rsidR="00031972" w:rsidRDefault="00000000">
      <w:pPr>
        <w:numPr>
          <w:ilvl w:val="1"/>
          <w:numId w:val="22"/>
        </w:numPr>
        <w:jc w:val="both"/>
      </w:pPr>
      <w:r>
        <w:rPr>
          <w:b/>
          <w:bCs/>
        </w:rPr>
        <w:t>10-25 segundos:</w:t>
      </w:r>
      <w:r>
        <w:t xml:space="preserve"> El sonido se transforma progresivamente en uno agudo y fuerte (por ejemplo, un silbido que aumenta de volumen o un grito). La </w:t>
      </w:r>
      <w:r>
        <w:rPr>
          <w:i/>
          <w:iCs/>
        </w:rPr>
        <w:t>altura</w:t>
      </w:r>
      <w:r>
        <w:t xml:space="preserve"> aumenta y la </w:t>
      </w:r>
      <w:r>
        <w:rPr>
          <w:i/>
          <w:iCs/>
        </w:rPr>
        <w:t>intensidad</w:t>
      </w:r>
      <w:r>
        <w:t xml:space="preserve"> se hace más fuerte (</w:t>
      </w:r>
      <w:r>
        <w:rPr>
          <w:i/>
          <w:iCs/>
        </w:rPr>
        <w:t>crescendo</w:t>
      </w:r>
      <w:r>
        <w:t xml:space="preserve">). El </w:t>
      </w:r>
      <w:r>
        <w:rPr>
          <w:i/>
          <w:iCs/>
        </w:rPr>
        <w:t>timbre</w:t>
      </w:r>
      <w:r>
        <w:t xml:space="preserve"> cambia a uno más penetrante.</w:t>
      </w:r>
    </w:p>
    <w:p w14:paraId="3553FCE5" w14:textId="77777777" w:rsidR="00031972" w:rsidRDefault="00000000">
      <w:pPr>
        <w:numPr>
          <w:ilvl w:val="1"/>
          <w:numId w:val="22"/>
        </w:numPr>
        <w:jc w:val="both"/>
      </w:pPr>
      <w:r>
        <w:rPr>
          <w:b/>
          <w:bCs/>
        </w:rPr>
        <w:lastRenderedPageBreak/>
        <w:t>25-30 segundos:</w:t>
      </w:r>
      <w:r>
        <w:t xml:space="preserve"> Finaliza con un sonido de duración muy corta (por ejemplo, un chasquido de dedos o un golpe seco). La </w:t>
      </w:r>
      <w:r>
        <w:rPr>
          <w:i/>
          <w:iCs/>
        </w:rPr>
        <w:t>duración</w:t>
      </w:r>
      <w:r>
        <w:t xml:space="preserve"> es breve y la </w:t>
      </w:r>
      <w:r>
        <w:rPr>
          <w:i/>
          <w:iCs/>
        </w:rPr>
        <w:t>intensidad</w:t>
      </w:r>
      <w:r>
        <w:t xml:space="preserve"> es moderada. El </w:t>
      </w:r>
      <w:r>
        <w:rPr>
          <w:i/>
          <w:iCs/>
        </w:rPr>
        <w:t>timbre</w:t>
      </w:r>
      <w:r>
        <w:t xml:space="preserve"> es percusivo.</w:t>
      </w:r>
    </w:p>
    <w:p w14:paraId="7219A040" w14:textId="77777777" w:rsidR="00031972" w:rsidRDefault="00000000">
      <w:pPr>
        <w:numPr>
          <w:ilvl w:val="0"/>
          <w:numId w:val="21"/>
        </w:numPr>
        <w:jc w:val="both"/>
      </w:pPr>
      <w:r>
        <w:rPr>
          <w:i/>
          <w:iCs/>
        </w:rPr>
        <w:t>El objetivo es que el compañero/a identifique estos cambios intencionados en las cualidades del sonido.</w:t>
      </w:r>
    </w:p>
    <w:sectPr w:rsidR="00031972">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15E3" w14:textId="77777777" w:rsidR="00FE7529" w:rsidRDefault="00FE7529">
      <w:pPr>
        <w:spacing w:after="0" w:line="240" w:lineRule="auto"/>
      </w:pPr>
      <w:r>
        <w:separator/>
      </w:r>
    </w:p>
  </w:endnote>
  <w:endnote w:type="continuationSeparator" w:id="0">
    <w:p w14:paraId="379CF3B2" w14:textId="77777777" w:rsidR="00FE7529" w:rsidRDefault="00FE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5C5807E-5D51-4DBF-8F02-FC896E0A9AE2}"/>
    <w:embedBold r:id="rId2" w:fontKey="{C6E2719B-35FB-4EBA-A71B-2B50DB8CA899}"/>
    <w:embedItalic r:id="rId3" w:fontKey="{9974C820-D144-4653-A4F6-D2753BE93B31}"/>
  </w:font>
  <w:font w:name="Play">
    <w:charset w:val="00"/>
    <w:family w:val="auto"/>
    <w:pitch w:val="default"/>
    <w:embedRegular r:id="rId4" w:fontKey="{C0DF27A9-250D-4EE9-AD3E-D2A3C460AE2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99F50B2B-E82D-43BA-B7D6-1734293673DD}"/>
  </w:font>
  <w:font w:name="Verdana">
    <w:panose1 w:val="020B0604030504040204"/>
    <w:charset w:val="00"/>
    <w:family w:val="swiss"/>
    <w:pitch w:val="variable"/>
    <w:sig w:usb0="A00006FF" w:usb1="4000205B" w:usb2="00000010" w:usb3="00000000" w:csb0="0000019F" w:csb1="00000000"/>
    <w:embedBold r:id="rId6" w:fontKey="{8B559435-C9C3-48F1-B39A-1D39E0E4E4C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9EEF" w14:textId="77777777" w:rsidR="00031972"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16B99E45" wp14:editId="69F98CB7">
          <wp:extent cx="278379" cy="278379"/>
          <wp:effectExtent l="0" t="0" r="0" b="0"/>
          <wp:docPr id="1705928303" name="image3.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3B57" w14:textId="77777777" w:rsidR="00FE7529" w:rsidRDefault="00FE7529">
      <w:pPr>
        <w:spacing w:after="0" w:line="240" w:lineRule="auto"/>
      </w:pPr>
      <w:r>
        <w:separator/>
      </w:r>
    </w:p>
  </w:footnote>
  <w:footnote w:type="continuationSeparator" w:id="0">
    <w:p w14:paraId="583AB146" w14:textId="77777777" w:rsidR="00FE7529" w:rsidRDefault="00FE7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1C0" w14:textId="77777777" w:rsidR="00031972"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784ECEB5" wp14:editId="025CF822">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2598258B" w14:textId="77777777" w:rsidR="00000000" w:rsidRDefault="00000000" w:rsidP="004A6496">
                          <w:pPr>
                            <w:pStyle w:val="NormalWeb"/>
                          </w:pPr>
                          <w:r>
                            <w:rPr>
                              <w:noProof/>
                            </w:rPr>
                            <w:drawing>
                              <wp:inline distT="0" distB="0" distL="0" distR="0" wp14:anchorId="4CA748E5" wp14:editId="48A457D3">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58E50FE6" w14:textId="77777777" w:rsidR="00000000" w:rsidRDefault="0000000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ECEB5"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2598258B" w14:textId="77777777" w:rsidR="00000000" w:rsidRDefault="00000000" w:rsidP="004A6496">
                    <w:pPr>
                      <w:pStyle w:val="NormalWeb"/>
                    </w:pPr>
                    <w:r>
                      <w:rPr>
                        <w:noProof/>
                      </w:rPr>
                      <w:drawing>
                        <wp:inline distT="0" distB="0" distL="0" distR="0" wp14:anchorId="4CA748E5" wp14:editId="48A457D3">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58E50FE6" w14:textId="77777777" w:rsidR="00000000" w:rsidRDefault="00000000" w:rsidP="004A6496">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43A7E5ED" wp14:editId="1B2C8A12">
              <wp:simplePos x="0" y="0"/>
              <wp:positionH relativeFrom="column">
                <wp:posOffset>-4761</wp:posOffset>
              </wp:positionH>
              <wp:positionV relativeFrom="paragraph">
                <wp:posOffset>-176653</wp:posOffset>
              </wp:positionV>
              <wp:extent cx="3967480"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3366888" y="3601248"/>
                        <a:ext cx="3958225" cy="357505"/>
                      </a:xfrm>
                      <a:prstGeom prst="rect">
                        <a:avLst/>
                      </a:prstGeom>
                      <a:noFill/>
                      <a:ln>
                        <a:noFill/>
                      </a:ln>
                    </wps:spPr>
                    <wps:txbx>
                      <w:txbxContent>
                        <w:p w14:paraId="1C5D6FEC" w14:textId="77777777" w:rsidR="00031972" w:rsidRDefault="00000000">
                          <w:pPr>
                            <w:spacing w:line="277" w:lineRule="auto"/>
                            <w:textDirection w:val="btLr"/>
                          </w:pPr>
                          <w:r>
                            <w:rPr>
                              <w:b/>
                              <w:color w:val="FFFFFF"/>
                              <w:sz w:val="40"/>
                            </w:rPr>
                            <w:t>ACTIVIDADES DE REFUERZO</w:t>
                          </w:r>
                        </w:p>
                      </w:txbxContent>
                    </wps:txbx>
                    <wps:bodyPr spcFirstLastPara="1" wrap="square" lIns="91425" tIns="45700" rIns="91425" bIns="45700" anchor="t" anchorCtr="0">
                      <a:noAutofit/>
                    </wps:bodyPr>
                  </wps:wsp>
                </a:graphicData>
              </a:graphic>
            </wp:anchor>
          </w:drawing>
        </mc:Choice>
        <mc:Fallback>
          <w:pict>
            <v:rect w14:anchorId="43A7E5ED" id="Rectángulo 1705928302" o:spid="_x0000_s1027" style="position:absolute;margin-left:-.35pt;margin-top:-13.9pt;width:312.4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" filled="f" stroked="f">
              <v:textbox inset="2.53958mm,1.2694mm,2.53958mm,1.2694mm">
                <w:txbxContent>
                  <w:p w14:paraId="1C5D6FEC" w14:textId="77777777" w:rsidR="00031972" w:rsidRDefault="00000000">
                    <w:pPr>
                      <w:spacing w:line="277" w:lineRule="auto"/>
                      <w:textDirection w:val="btLr"/>
                    </w:pPr>
                    <w:r>
                      <w:rPr>
                        <w:b/>
                        <w:color w:val="FFFFFF"/>
                        <w:sz w:val="40"/>
                      </w:rPr>
                      <w:t>ACTIVIDADES DE REFUERZO</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01F7"/>
    <w:multiLevelType w:val="multilevel"/>
    <w:tmpl w:val="4330D91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 w15:restartNumberingAfterBreak="0">
    <w:nsid w:val="087654D8"/>
    <w:multiLevelType w:val="multilevel"/>
    <w:tmpl w:val="6472DBE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D03551A"/>
    <w:multiLevelType w:val="multilevel"/>
    <w:tmpl w:val="25EAC5F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16074BE8"/>
    <w:multiLevelType w:val="multilevel"/>
    <w:tmpl w:val="84C63E2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4" w15:restartNumberingAfterBreak="0">
    <w:nsid w:val="16FC718C"/>
    <w:multiLevelType w:val="multilevel"/>
    <w:tmpl w:val="90D23AD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5" w15:restartNumberingAfterBreak="0">
    <w:nsid w:val="194F15E3"/>
    <w:multiLevelType w:val="multilevel"/>
    <w:tmpl w:val="AD72A1B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6" w15:restartNumberingAfterBreak="0">
    <w:nsid w:val="1B8B4E4A"/>
    <w:multiLevelType w:val="multilevel"/>
    <w:tmpl w:val="587E508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7" w15:restartNumberingAfterBreak="0">
    <w:nsid w:val="1D504732"/>
    <w:multiLevelType w:val="multilevel"/>
    <w:tmpl w:val="10B0A04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214E6EE1"/>
    <w:multiLevelType w:val="multilevel"/>
    <w:tmpl w:val="0F101EC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 w15:restartNumberingAfterBreak="0">
    <w:nsid w:val="22F24F77"/>
    <w:multiLevelType w:val="multilevel"/>
    <w:tmpl w:val="78C826A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0" w15:restartNumberingAfterBreak="0">
    <w:nsid w:val="281E3401"/>
    <w:multiLevelType w:val="multilevel"/>
    <w:tmpl w:val="7290A1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2A0F468E"/>
    <w:multiLevelType w:val="multilevel"/>
    <w:tmpl w:val="E77E737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2" w15:restartNumberingAfterBreak="0">
    <w:nsid w:val="325518C3"/>
    <w:multiLevelType w:val="multilevel"/>
    <w:tmpl w:val="73142BA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35721E4C"/>
    <w:multiLevelType w:val="multilevel"/>
    <w:tmpl w:val="22F4450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4" w15:restartNumberingAfterBreak="0">
    <w:nsid w:val="3A020CBE"/>
    <w:multiLevelType w:val="multilevel"/>
    <w:tmpl w:val="2EC4729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5" w15:restartNumberingAfterBreak="0">
    <w:nsid w:val="3D9D636B"/>
    <w:multiLevelType w:val="multilevel"/>
    <w:tmpl w:val="99D6475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 w15:restartNumberingAfterBreak="0">
    <w:nsid w:val="4089119D"/>
    <w:multiLevelType w:val="multilevel"/>
    <w:tmpl w:val="C0B4506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 w15:restartNumberingAfterBreak="0">
    <w:nsid w:val="431F33C1"/>
    <w:multiLevelType w:val="multilevel"/>
    <w:tmpl w:val="4BDA68E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8" w15:restartNumberingAfterBreak="0">
    <w:nsid w:val="44483EE3"/>
    <w:multiLevelType w:val="multilevel"/>
    <w:tmpl w:val="8A08D7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9" w15:restartNumberingAfterBreak="0">
    <w:nsid w:val="4DB96BE8"/>
    <w:multiLevelType w:val="multilevel"/>
    <w:tmpl w:val="FAF63AD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0" w15:restartNumberingAfterBreak="0">
    <w:nsid w:val="54354702"/>
    <w:multiLevelType w:val="multilevel"/>
    <w:tmpl w:val="DA602C8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1" w15:restartNumberingAfterBreak="0">
    <w:nsid w:val="693E2C1B"/>
    <w:multiLevelType w:val="multilevel"/>
    <w:tmpl w:val="761CAC5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2" w15:restartNumberingAfterBreak="0">
    <w:nsid w:val="6DC02637"/>
    <w:multiLevelType w:val="multilevel"/>
    <w:tmpl w:val="7612EE9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3" w15:restartNumberingAfterBreak="0">
    <w:nsid w:val="73926986"/>
    <w:multiLevelType w:val="multilevel"/>
    <w:tmpl w:val="FAA400C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4" w15:restartNumberingAfterBreak="0">
    <w:nsid w:val="76D923E0"/>
    <w:multiLevelType w:val="multilevel"/>
    <w:tmpl w:val="DE8C4DD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5" w15:restartNumberingAfterBreak="0">
    <w:nsid w:val="77F82440"/>
    <w:multiLevelType w:val="multilevel"/>
    <w:tmpl w:val="D8C2226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6" w15:restartNumberingAfterBreak="0">
    <w:nsid w:val="79BB3B65"/>
    <w:multiLevelType w:val="multilevel"/>
    <w:tmpl w:val="B9CC50C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7" w15:restartNumberingAfterBreak="0">
    <w:nsid w:val="79CC6232"/>
    <w:multiLevelType w:val="multilevel"/>
    <w:tmpl w:val="D3E6D3F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045065785">
    <w:abstractNumId w:val="23"/>
  </w:num>
  <w:num w:numId="2" w16cid:durableId="2066683880">
    <w:abstractNumId w:val="6"/>
  </w:num>
  <w:num w:numId="3" w16cid:durableId="807935819">
    <w:abstractNumId w:val="3"/>
  </w:num>
  <w:num w:numId="4" w16cid:durableId="488252317">
    <w:abstractNumId w:val="0"/>
  </w:num>
  <w:num w:numId="5" w16cid:durableId="968626628">
    <w:abstractNumId w:val="5"/>
  </w:num>
  <w:num w:numId="6" w16cid:durableId="804930185">
    <w:abstractNumId w:val="11"/>
  </w:num>
  <w:num w:numId="7" w16cid:durableId="1567952254">
    <w:abstractNumId w:val="20"/>
  </w:num>
  <w:num w:numId="8" w16cid:durableId="1901595533">
    <w:abstractNumId w:val="22"/>
  </w:num>
  <w:num w:numId="9" w16cid:durableId="233860717">
    <w:abstractNumId w:val="19"/>
  </w:num>
  <w:num w:numId="10" w16cid:durableId="2002197717">
    <w:abstractNumId w:val="27"/>
  </w:num>
  <w:num w:numId="11" w16cid:durableId="1582911039">
    <w:abstractNumId w:val="10"/>
  </w:num>
  <w:num w:numId="12" w16cid:durableId="965161116">
    <w:abstractNumId w:val="9"/>
  </w:num>
  <w:num w:numId="13" w16cid:durableId="195193723">
    <w:abstractNumId w:val="24"/>
  </w:num>
  <w:num w:numId="14" w16cid:durableId="406848904">
    <w:abstractNumId w:val="25"/>
  </w:num>
  <w:num w:numId="15" w16cid:durableId="1458255022">
    <w:abstractNumId w:val="17"/>
  </w:num>
  <w:num w:numId="16" w16cid:durableId="982126724">
    <w:abstractNumId w:val="1"/>
  </w:num>
  <w:num w:numId="17" w16cid:durableId="1361588793">
    <w:abstractNumId w:val="15"/>
  </w:num>
  <w:num w:numId="18" w16cid:durableId="533352328">
    <w:abstractNumId w:val="7"/>
  </w:num>
  <w:num w:numId="19" w16cid:durableId="1043210360">
    <w:abstractNumId w:val="18"/>
  </w:num>
  <w:num w:numId="20" w16cid:durableId="329914106">
    <w:abstractNumId w:val="16"/>
  </w:num>
  <w:num w:numId="21" w16cid:durableId="1786774757">
    <w:abstractNumId w:val="4"/>
  </w:num>
  <w:num w:numId="22" w16cid:durableId="2062439498">
    <w:abstractNumId w:val="12"/>
  </w:num>
  <w:num w:numId="23" w16cid:durableId="1671056755">
    <w:abstractNumId w:val="21"/>
  </w:num>
  <w:num w:numId="24" w16cid:durableId="1945573962">
    <w:abstractNumId w:val="14"/>
  </w:num>
  <w:num w:numId="25" w16cid:durableId="1032732353">
    <w:abstractNumId w:val="26"/>
  </w:num>
  <w:num w:numId="26" w16cid:durableId="1199783455">
    <w:abstractNumId w:val="13"/>
  </w:num>
  <w:num w:numId="27" w16cid:durableId="717554264">
    <w:abstractNumId w:val="8"/>
  </w:num>
  <w:num w:numId="28" w16cid:durableId="1841849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972"/>
    <w:rsid w:val="00031972"/>
    <w:rsid w:val="00234245"/>
    <w:rsid w:val="00353D53"/>
    <w:rsid w:val="00FE7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1F28"/>
  <w15:docId w15:val="{E649037A-EE5B-40B0-AF0D-4F492C78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niLJ/sEKa1j3XH7ZHRHara+/g==">CgMxLjAyD2lkLnF3ODBzajRua2tsbDIPaWQuemZ5dWVkb24xeWhwMg9pZC5kanhiNzBibG4xbGUyDmlkLnlmaWZpaDE2eHo1Mg9pZC5zcWY1M2hnZjBqa3UyD2lkLmc0MXFwc2poNWdneDgAciExUkhDdHdLZjRPcjQwVHZKd01Pa1hzNEl1QXJ6YnNMUmU=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7899</Characters>
  <Application>Microsoft Office Word</Application>
  <DocSecurity>0</DocSecurity>
  <Lines>65</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2</cp:revision>
  <dcterms:created xsi:type="dcterms:W3CDTF">2026-02-10T17:20:00Z</dcterms:created>
  <dcterms:modified xsi:type="dcterms:W3CDTF">2026-02-25T16:28:00Z</dcterms:modified>
</cp:coreProperties>
</file>