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38A" w:rsidRDefault="00104A2C" w14:paraId="343C32BF" w14:textId="77777777">
      <w:pPr>
        <w:pStyle w:val="Ttulo1"/>
      </w:pPr>
      <w:bookmarkStart w:name="Xf0f0b779b63e423cf276e1caca572d41be72858" w:id="0"/>
      <w:r>
        <w:t>Evaluación de la Unidad 1: Economía: la ciencia de las decisiones</w:t>
      </w:r>
    </w:p>
    <w:p w:rsidR="0039338A" w:rsidRDefault="00104A2C" w14:paraId="31D4D735" w14:textId="7CF157FA">
      <w:pPr>
        <w:numPr>
          <w:ilvl w:val="0"/>
          <w:numId w:val="2"/>
        </w:numPr>
        <w:rPr/>
      </w:pPr>
      <w:r w:rsidR="00104A2C">
        <w:rPr/>
        <w:t xml:space="preserve">Describe una situación personal en la que hayas experimentado la escasez económica. Explica cómo esta escasez </w:t>
      </w:r>
      <w:r w:rsidR="1BCACBA1">
        <w:rPr/>
        <w:t xml:space="preserve">condicionó la decisión que tomaste </w:t>
      </w:r>
      <w:r w:rsidR="00104A2C">
        <w:rPr/>
        <w:t xml:space="preserve">y </w:t>
      </w:r>
      <w:r w:rsidR="6E3D53A0">
        <w:rPr/>
        <w:t xml:space="preserve">explica </w:t>
      </w:r>
      <w:r w:rsidR="00104A2C">
        <w:rPr/>
        <w:t>cómo se diferencia de la escasez física.</w:t>
      </w:r>
    </w:p>
    <w:p w:rsidR="0039338A" w:rsidRDefault="00104A2C" w14:paraId="5D0C9FDE" w14:textId="77777777">
      <w:pPr>
        <w:numPr>
          <w:ilvl w:val="0"/>
          <w:numId w:val="2"/>
        </w:numPr>
      </w:pPr>
      <w:r>
        <w:t>Imagina que estás decidiendo entre comprar una bicicleta eléctrica o invertir el mismo dinero en un curso de programación. Explica el concepto de coste de oportunidad en este escenario y cuál sería el coste de oportunidad de cada elección.</w:t>
      </w:r>
    </w:p>
    <w:p w:rsidR="0039338A" w:rsidRDefault="00104A2C" w14:paraId="791DE58D" w14:textId="0794489F">
      <w:pPr>
        <w:numPr>
          <w:ilvl w:val="0"/>
          <w:numId w:val="2"/>
        </w:numPr>
        <w:rPr/>
      </w:pPr>
      <w:r w:rsidR="00104A2C">
        <w:rPr/>
        <w:t xml:space="preserve">Clasifica el servicio de transporte público en tu ciudad </w:t>
      </w:r>
      <w:r w:rsidR="5224A9FA">
        <w:rPr/>
        <w:t xml:space="preserve">o región </w:t>
      </w:r>
      <w:r w:rsidR="00104A2C">
        <w:rPr/>
        <w:t xml:space="preserve">(autobús, </w:t>
      </w:r>
      <w:r w:rsidR="15083350">
        <w:rPr/>
        <w:t xml:space="preserve">tren, </w:t>
      </w:r>
      <w:r w:rsidR="00104A2C">
        <w:rPr/>
        <w:t xml:space="preserve">metro, etc.) </w:t>
      </w:r>
      <w:r w:rsidR="00104A2C">
        <w:rPr/>
        <w:t>según los criterios de la unidad: escasez, grado de transformación, acceso y función. Justifica cada una de tus clasificaciones.</w:t>
      </w:r>
    </w:p>
    <w:p w:rsidR="0039338A" w:rsidRDefault="00104A2C" w14:paraId="49336B54" w14:textId="77777777">
      <w:pPr>
        <w:numPr>
          <w:ilvl w:val="0"/>
          <w:numId w:val="2"/>
        </w:numPr>
      </w:pPr>
      <w:r>
        <w:t>Explica con tus propias palabras la diferencia entre un bien intermedio y un bien de capital, y proporciona un ejemplo de cada uno que no haya sido mencionado en la unidad.</w:t>
      </w:r>
    </w:p>
    <w:p w:rsidR="0039338A" w:rsidRDefault="00104A2C" w14:paraId="4DBA7F7B" w14:textId="2F1592FB">
      <w:pPr>
        <w:numPr>
          <w:ilvl w:val="0"/>
          <w:numId w:val="2"/>
        </w:numPr>
        <w:rPr/>
      </w:pPr>
      <w:r w:rsidR="00104A2C">
        <w:rPr/>
        <w:t>Piensa</w:t>
      </w:r>
      <w:r w:rsidR="00104A2C">
        <w:rPr/>
        <w:t xml:space="preserve"> </w:t>
      </w:r>
      <w:r w:rsidR="00104A2C">
        <w:rPr/>
        <w:t>en</w:t>
      </w:r>
      <w:r w:rsidR="00104A2C">
        <w:rPr/>
        <w:t xml:space="preserve"> </w:t>
      </w:r>
      <w:r w:rsidR="00104A2C">
        <w:rPr/>
        <w:t>una</w:t>
      </w:r>
      <w:r w:rsidR="00104A2C">
        <w:rPr/>
        <w:t xml:space="preserve"> </w:t>
      </w:r>
      <w:r w:rsidR="00104A2C">
        <w:rPr/>
        <w:t>decisión</w:t>
      </w:r>
      <w:r w:rsidR="00104A2C">
        <w:rPr/>
        <w:t xml:space="preserve"> </w:t>
      </w:r>
      <w:r w:rsidR="00104A2C">
        <w:rPr/>
        <w:t>que</w:t>
      </w:r>
      <w:r w:rsidR="00104A2C">
        <w:rPr/>
        <w:t xml:space="preserve"> </w:t>
      </w:r>
      <w:r w:rsidR="00104A2C">
        <w:rPr/>
        <w:t>hayas</w:t>
      </w:r>
      <w:r w:rsidR="00104A2C">
        <w:rPr/>
        <w:t xml:space="preserve"> </w:t>
      </w:r>
      <w:r w:rsidR="00104A2C">
        <w:rPr/>
        <w:t>tomado</w:t>
      </w:r>
      <w:r w:rsidR="00104A2C">
        <w:rPr/>
        <w:t xml:space="preserve"> </w:t>
      </w:r>
      <w:r w:rsidR="00104A2C">
        <w:rPr/>
        <w:t>en</w:t>
      </w:r>
      <w:r w:rsidR="00104A2C">
        <w:rPr/>
        <w:t xml:space="preserve"> </w:t>
      </w:r>
      <w:r w:rsidR="00104A2C">
        <w:rPr/>
        <w:t>el</w:t>
      </w:r>
      <w:r w:rsidR="00104A2C">
        <w:rPr/>
        <w:t xml:space="preserve"> </w:t>
      </w:r>
      <w:r w:rsidR="00104A2C">
        <w:rPr/>
        <w:t>pasado</w:t>
      </w:r>
      <w:r w:rsidR="00104A2C">
        <w:rPr/>
        <w:t xml:space="preserve"> y de la </w:t>
      </w:r>
      <w:r w:rsidR="00104A2C">
        <w:rPr/>
        <w:t>que</w:t>
      </w:r>
      <w:r w:rsidR="00104A2C">
        <w:rPr/>
        <w:t xml:space="preserve"> </w:t>
      </w:r>
      <w:r w:rsidR="03C430CF">
        <w:rPr/>
        <w:t xml:space="preserve">ahora mismo </w:t>
      </w:r>
      <w:r w:rsidR="00104A2C">
        <w:rPr/>
        <w:t>te</w:t>
      </w:r>
      <w:r w:rsidR="00104A2C">
        <w:rPr/>
        <w:t xml:space="preserve"> </w:t>
      </w:r>
      <w:r w:rsidR="00104A2C">
        <w:rPr/>
        <w:t>arrepientas</w:t>
      </w:r>
      <w:r w:rsidR="00104A2C">
        <w:rPr/>
        <w:t>. ¿</w:t>
      </w:r>
      <w:r w:rsidR="00104A2C">
        <w:rPr/>
        <w:t>Crees</w:t>
      </w:r>
      <w:r w:rsidR="00104A2C">
        <w:rPr/>
        <w:t xml:space="preserve"> </w:t>
      </w:r>
      <w:r w:rsidR="00104A2C">
        <w:rPr/>
        <w:t>que</w:t>
      </w:r>
      <w:r w:rsidR="00104A2C">
        <w:rPr/>
        <w:t xml:space="preserve"> </w:t>
      </w:r>
      <w:r w:rsidR="00104A2C">
        <w:rPr/>
        <w:t>los</w:t>
      </w:r>
      <w:r w:rsidR="00104A2C">
        <w:rPr/>
        <w:t xml:space="preserve"> </w:t>
      </w:r>
      <w:r w:rsidR="00104A2C">
        <w:rPr/>
        <w:t>costes</w:t>
      </w:r>
      <w:r w:rsidR="00104A2C">
        <w:rPr/>
        <w:t xml:space="preserve"> </w:t>
      </w:r>
      <w:r w:rsidR="00104A2C">
        <w:rPr/>
        <w:t>irrecuperables</w:t>
      </w:r>
      <w:r w:rsidR="00104A2C">
        <w:rPr/>
        <w:t xml:space="preserve"> </w:t>
      </w:r>
      <w:r w:rsidR="00104A2C">
        <w:rPr/>
        <w:t>influyeron</w:t>
      </w:r>
      <w:r w:rsidR="00104A2C">
        <w:rPr/>
        <w:t xml:space="preserve"> </w:t>
      </w:r>
      <w:r w:rsidR="00104A2C">
        <w:rPr/>
        <w:t>en</w:t>
      </w:r>
      <w:r w:rsidR="00104A2C">
        <w:rPr/>
        <w:t xml:space="preserve"> </w:t>
      </w:r>
      <w:r w:rsidR="00104A2C">
        <w:rPr/>
        <w:t>tu</w:t>
      </w:r>
      <w:r w:rsidR="00104A2C">
        <w:rPr/>
        <w:t xml:space="preserve"> </w:t>
      </w:r>
      <w:r w:rsidR="00104A2C">
        <w:rPr/>
        <w:t>persistencia</w:t>
      </w:r>
      <w:r w:rsidR="00104A2C">
        <w:rPr/>
        <w:t xml:space="preserve"> con </w:t>
      </w:r>
      <w:r w:rsidR="00104A2C">
        <w:rPr/>
        <w:t>esa</w:t>
      </w:r>
      <w:r w:rsidR="00104A2C">
        <w:rPr/>
        <w:t xml:space="preserve"> </w:t>
      </w:r>
      <w:r w:rsidR="00104A2C">
        <w:rPr/>
        <w:t>decisión</w:t>
      </w:r>
      <w:r w:rsidR="00104A2C">
        <w:rPr/>
        <w:t xml:space="preserve">? </w:t>
      </w:r>
      <w:r w:rsidR="00104A2C">
        <w:rPr/>
        <w:t>Razona</w:t>
      </w:r>
      <w:r w:rsidR="00104A2C">
        <w:rPr/>
        <w:t xml:space="preserve"> </w:t>
      </w:r>
      <w:r w:rsidR="00104A2C">
        <w:rPr/>
        <w:t>tu</w:t>
      </w:r>
      <w:r w:rsidR="00104A2C">
        <w:rPr/>
        <w:t xml:space="preserve"> </w:t>
      </w:r>
      <w:r w:rsidR="00104A2C">
        <w:rPr/>
        <w:t>respuesta</w:t>
      </w:r>
      <w:r w:rsidR="00104A2C">
        <w:rPr/>
        <w:t>.</w:t>
      </w:r>
    </w:p>
    <w:p w:rsidR="0039338A" w:rsidRDefault="00104A2C" w14:paraId="0C845478" w14:textId="77777777">
      <w:pPr>
        <w:numPr>
          <w:ilvl w:val="0"/>
          <w:numId w:val="2"/>
        </w:numPr>
      </w:pPr>
      <w:r>
        <w:t>Estás organizando una pequeña fiesta y debes decidir si comprar una botella extra de refresco. Aplica el análisis marginal a esta decisión, identificando los beneficios y costes adicionales de comprar esa botella extra.</w:t>
      </w:r>
    </w:p>
    <w:p w:rsidR="0039338A" w:rsidRDefault="00104A2C" w14:paraId="2B03170D" w14:textId="77777777">
      <w:pPr>
        <w:numPr>
          <w:ilvl w:val="0"/>
          <w:numId w:val="2"/>
        </w:numPr>
      </w:pPr>
      <w:r>
        <w:t>Describe un incentivo (positivo o negativo) que el gobierno podría implementar para fomentar el uso de energías renovables en los hogares. Explica cómo este incentivo influiría en las decisiones de las familias.</w:t>
      </w:r>
    </w:p>
    <w:p w:rsidR="0039338A" w:rsidRDefault="00104A2C" w14:paraId="26E5C3EF" w14:textId="77777777">
      <w:pPr>
        <w:numPr>
          <w:ilvl w:val="0"/>
          <w:numId w:val="2"/>
        </w:numPr>
      </w:pPr>
      <w:r>
        <w:t>Explica la diferencia entre eficiencia y equidad en el contexto de la distribución de recursos en una sociedad. ¿Crees que siempre es posible lograr ambas simultáneamente? Justifica tu opinión.</w:t>
      </w:r>
    </w:p>
    <w:p w:rsidR="0039338A" w:rsidRDefault="00104A2C" w14:paraId="7D3A2780" w14:textId="77777777">
      <w:pPr>
        <w:numPr>
          <w:ilvl w:val="0"/>
          <w:numId w:val="2"/>
        </w:numPr>
      </w:pPr>
      <w:r>
        <w:t>Identifica los cuatro factores de producción clásicos y la iniciativa empresarial. Para cada uno, menciona el tipo de renta que genera y pon un ejemplo de cómo contribuye a la producción de un teléfono móvil.</w:t>
      </w:r>
    </w:p>
    <w:p w:rsidR="0039338A" w:rsidRDefault="00104A2C" w14:paraId="5DA100D6" w14:textId="77777777">
      <w:pPr>
        <w:numPr>
          <w:ilvl w:val="0"/>
          <w:numId w:val="2"/>
        </w:numPr>
      </w:pPr>
      <w:r>
        <w:lastRenderedPageBreak/>
        <w:t>Imagina que eres un economista y te piden analizar el impacto de una nueva ley que aumenta el salario mínimo en tu país. ¿Qué aspectos estudiarías desde la microeconomía y cuáles desde la macroeconomía? ¿Cómo diferenciarías un análisis positivo de uno normativo en este contexto?</w:t>
      </w:r>
    </w:p>
    <w:p w:rsidR="0039338A" w:rsidRDefault="00104A2C" w14:paraId="0F84E317" w14:textId="77777777">
      <w:pPr>
        <w:pStyle w:val="Ttulo1"/>
      </w:pPr>
      <w:bookmarkStart w:name="clave-de-respuestas" w:id="1"/>
      <w:bookmarkEnd w:id="0"/>
      <w:r>
        <w:t>Clave de Respuestas</w:t>
      </w:r>
    </w:p>
    <w:p w:rsidR="0039338A" w:rsidRDefault="00104A2C" w14:paraId="392DD0CE" w14:textId="77777777">
      <w:pPr>
        <w:numPr>
          <w:ilvl w:val="0"/>
          <w:numId w:val="3"/>
        </w:numPr>
      </w:pPr>
      <w:r>
        <w:t xml:space="preserve">La escasez económica es la sensación de carencia de recursos en relación con las necesidades ilimitadas, mientras que la escasez física se refiere a la pobreza de recursos. Por ejemplo, si tienes 50 € y quieres comprar un libro de 30 € y una camiseta de 40 €, experimentas escasez económica porque tus recursos (50 €) son insuficientes para satisfacer todas tus necesidades (70 €). Esto te obliga a elegir. La escasez física, en cambio, sería no tener dinero para comprar alimentos básicos. La diferencia radica </w:t>
      </w:r>
      <w:r>
        <w:t>en que la escasez económica es universal y relativa (todos queremos más de lo que tenemos, pero nos afecta de manera distinta), mientras que la escasez física es una falta absoluta de recursos esenciales.</w:t>
      </w:r>
    </w:p>
    <w:p w:rsidR="0039338A" w:rsidRDefault="00104A2C" w14:paraId="7C65F948" w14:textId="77777777">
      <w:pPr>
        <w:numPr>
          <w:ilvl w:val="0"/>
          <w:numId w:val="3"/>
        </w:numPr>
      </w:pPr>
      <w:r>
        <w:t>El coste de oportunidad es el valor de la mejor alternativa a la que renuncias al tomar una decisión.</w:t>
      </w:r>
    </w:p>
    <w:p w:rsidR="0039338A" w:rsidRDefault="00104A2C" w14:paraId="31C3228B" w14:textId="77777777">
      <w:pPr>
        <w:numPr>
          <w:ilvl w:val="1"/>
          <w:numId w:val="4"/>
        </w:numPr>
      </w:pPr>
      <w:r>
        <w:t>Si eliges comprar la bicicleta eléctrica, el coste de oportunidad sería el beneficio que habrías obtenido del curso de programación (por ejemplo, nuevas habilidades, mejores oportunidades laborales, el conocimiento adquirido).</w:t>
      </w:r>
    </w:p>
    <w:p w:rsidR="0039338A" w:rsidRDefault="00104A2C" w14:paraId="32D3D037" w14:textId="77777777">
      <w:pPr>
        <w:numPr>
          <w:ilvl w:val="1"/>
          <w:numId w:val="4"/>
        </w:numPr>
      </w:pPr>
      <w:r>
        <w:t>Si eliges invertir en el curso de programación, el coste de oportunidad sería el beneficio de tener la bicicleta eléctrica (por ejemplo, transporte, ejercicio, ocio, ahorro en otros medios de transporte).</w:t>
      </w:r>
    </w:p>
    <w:p w:rsidR="0039338A" w:rsidRDefault="00104A2C" w14:paraId="58A49597" w14:textId="77777777">
      <w:pPr>
        <w:numPr>
          <w:ilvl w:val="0"/>
          <w:numId w:val="3"/>
        </w:numPr>
      </w:pPr>
      <w:r>
        <w:t>El servicio de transporte público se clasificaría de la siguiente manera:</w:t>
      </w:r>
    </w:p>
    <w:p w:rsidR="0039338A" w:rsidRDefault="00104A2C" w14:paraId="553EB3CD" w14:textId="77777777">
      <w:pPr>
        <w:numPr>
          <w:ilvl w:val="1"/>
          <w:numId w:val="5"/>
        </w:numPr>
      </w:pPr>
      <w:r>
        <w:rPr>
          <w:b/>
          <w:bCs/>
        </w:rPr>
        <w:t>Escasez:</w:t>
      </w:r>
      <w:r>
        <w:t xml:space="preserve"> Es un bien económico, ya que no existe en cantidad suficiente para satisfacer las necesidades de todo el mundo de forma gratuita y requiere recursos para su producción y mantenimiento.</w:t>
      </w:r>
    </w:p>
    <w:p w:rsidR="0039338A" w:rsidRDefault="00104A2C" w14:paraId="7EDB8B1C" w14:textId="77777777">
      <w:pPr>
        <w:numPr>
          <w:ilvl w:val="1"/>
          <w:numId w:val="5"/>
        </w:numPr>
      </w:pPr>
      <w:r>
        <w:rPr>
          <w:b/>
          <w:bCs/>
        </w:rPr>
        <w:t>Grado de transformación:</w:t>
      </w:r>
      <w:r>
        <w:t xml:space="preserve"> Es un bien final, porque está listo para ser utilizado o consumido directamente por los usuarios sin necesidad de transformaciones adicionales.</w:t>
      </w:r>
    </w:p>
    <w:p w:rsidR="0039338A" w:rsidRDefault="00104A2C" w14:paraId="333BEF2B" w14:textId="77777777">
      <w:pPr>
        <w:numPr>
          <w:ilvl w:val="1"/>
          <w:numId w:val="5"/>
        </w:numPr>
      </w:pPr>
      <w:r>
        <w:rPr>
          <w:b/>
          <w:bCs/>
        </w:rPr>
        <w:t>Acceso:</w:t>
      </w:r>
      <w:r>
        <w:t xml:space="preserve"> Es un bien público (en el sentido de que es provisto por el sector público y accesible a todos, aunque con un coste), pero con características de bien privado en su uso, ya que se excluye a quienes no pagan el billete. Sin embargo, su naturaleza de servicio esencial lo acerca más a un bien público en su provisión.</w:t>
      </w:r>
    </w:p>
    <w:p w:rsidR="0039338A" w:rsidRDefault="00104A2C" w14:paraId="6F6B3BDD" w14:textId="77777777">
      <w:pPr>
        <w:numPr>
          <w:ilvl w:val="1"/>
          <w:numId w:val="5"/>
        </w:numPr>
      </w:pPr>
      <w:r>
        <w:rPr>
          <w:b/>
          <w:bCs/>
        </w:rPr>
        <w:t>Función:</w:t>
      </w:r>
      <w:r>
        <w:t xml:space="preserve"> Es un bien de consumo, ya que satisface directamente la necesidad humana de movilidad.</w:t>
      </w:r>
    </w:p>
    <w:p w:rsidR="0039338A" w:rsidRDefault="00104A2C" w14:paraId="26D63D26" w14:textId="77777777">
      <w:pPr>
        <w:numPr>
          <w:ilvl w:val="0"/>
          <w:numId w:val="3"/>
        </w:numPr>
      </w:pPr>
      <w:r>
        <w:t>Un bien intermedio es aquel que aún debe sufrir transformaciones antes de satisfacer la necesidad para la que fue creado. Un ejemplo podría ser la harina utilizada para hacer pan. La harina no satisface directamente la necesidad de alimentación, sino que es un componente para producir otro bien. Un bien de capital es aquel que satisface indirectamente las necesidades humanas, siendo utilizado en el proceso productivo. Un ejemplo podría ser un horno industrial en una panadería. El horno no se consume directa</w:t>
      </w:r>
      <w:r>
        <w:t>mente, sino que se usa para producir pan, que es el bien de consumo final.</w:t>
      </w:r>
    </w:p>
    <w:p w:rsidR="0039338A" w:rsidRDefault="00104A2C" w14:paraId="3FDA9B46" w14:textId="77777777">
      <w:pPr>
        <w:numPr>
          <w:ilvl w:val="0"/>
          <w:numId w:val="3"/>
        </w:numPr>
      </w:pPr>
      <w:r>
        <w:t>Los costes irrecuperables son aquellos que pertenecen al pasado y que, por tanto, no deberían influir en nuevas decisiones. Si, por ejemplo, compraste una entrada cara para un concierto y, al llegar, te das cuenta de que no te gusta la banda, pero te quedas porque "ya la pagaste", estás cayendo en la trampa de los costes irrecuperables. El dinero de la entrada ya se gastó y no se puede recuperar. Lo racional sería irte y hacer algo que disfrutes más, pero el coste pasado te influye erróneamente. En mi caso,</w:t>
      </w:r>
      <w:r>
        <w:t xml:space="preserve"> si compré un videojuego que no me gustó después de unas horas, pero seguí jugando para "amortizarlo", los costes irrecuperables (el dinero gastado) influyeron en mi decisión de seguir invirtiendo tiempo en algo que no disfrutaba.</w:t>
      </w:r>
    </w:p>
    <w:p w:rsidR="0039338A" w:rsidRDefault="00104A2C" w14:paraId="63820777" w14:textId="77777777">
      <w:pPr>
        <w:numPr>
          <w:ilvl w:val="0"/>
          <w:numId w:val="3"/>
        </w:numPr>
      </w:pPr>
      <w:r>
        <w:t>El análisis marginal sopesa los costes y beneficios adicionales de una elección ya tomada o de una pequeña variación en una decisión.</w:t>
      </w:r>
    </w:p>
    <w:p w:rsidR="0039338A" w:rsidRDefault="00104A2C" w14:paraId="329204E9" w14:textId="77777777">
      <w:pPr>
        <w:numPr>
          <w:ilvl w:val="1"/>
          <w:numId w:val="6"/>
        </w:numPr>
      </w:pPr>
      <w:r>
        <w:rPr>
          <w:b/>
          <w:bCs/>
        </w:rPr>
        <w:t>Beneficio adicional:</w:t>
      </w:r>
      <w:r>
        <w:t xml:space="preserve"> Si compras una botella extra de refresco, el beneficio adicional sería tener suficiente bebida para todos los invitados, evitar que alguien se quede sin refresco o tener una mayor variedad de opciones.</w:t>
      </w:r>
    </w:p>
    <w:p w:rsidR="0039338A" w:rsidRDefault="00104A2C" w14:paraId="042D9898" w14:textId="77777777">
      <w:pPr>
        <w:numPr>
          <w:ilvl w:val="1"/>
          <w:numId w:val="6"/>
        </w:numPr>
      </w:pPr>
      <w:r>
        <w:rPr>
          <w:b/>
          <w:bCs/>
        </w:rPr>
        <w:t>Coste adicional:</w:t>
      </w:r>
      <w:r>
        <w:t xml:space="preserve"> El coste adicional sería el precio de la botella de refresco, el espacio extra que ocupa en la nevera o el tiempo que te lleva ir a comprarla.</w:t>
      </w:r>
    </w:p>
    <w:p w:rsidR="0039338A" w:rsidRDefault="00104A2C" w14:paraId="1A5AFF96" w14:textId="77777777">
      <w:pPr>
        <w:numPr>
          <w:ilvl w:val="0"/>
          <w:numId w:val="1"/>
        </w:numPr>
      </w:pPr>
      <w:r>
        <w:t>La decisión se tomaría si el beneficio adicional de la botella extra supera su coste adicional.</w:t>
      </w:r>
    </w:p>
    <w:p w:rsidR="0039338A" w:rsidRDefault="00104A2C" w14:paraId="29B756BE" w14:textId="77777777">
      <w:pPr>
        <w:numPr>
          <w:ilvl w:val="0"/>
          <w:numId w:val="3"/>
        </w:numPr>
      </w:pPr>
      <w:r>
        <w:t xml:space="preserve">Un incentivo es aquello que induce a las personas a actuar, ya sea como recompensa o castigo. Para fomentar el uso de energías renovables, el gobierno podría ofrecer un </w:t>
      </w:r>
      <w:r>
        <w:rPr>
          <w:i/>
          <w:iCs/>
        </w:rPr>
        <w:t>incentivo positivo</w:t>
      </w:r>
      <w:r>
        <w:t xml:space="preserve"> como una subvención directa para la instalación de paneles solares en los hogares, o una reducción significativa en el impuesto sobre la renta para quienes inviertan en estas tecnologías. Este incentivo influiría en las decisiones de las familias al reducir el coste inicial de la inversión o al aumentar el beneficio económico a largo plazo, haciendo que la opción renovable sea más atractiva financieramente en comparación con las fuentes de energía tradicionales.</w:t>
      </w:r>
    </w:p>
    <w:p w:rsidR="0039338A" w:rsidRDefault="00104A2C" w14:paraId="18BC8BFF" w14:textId="77777777">
      <w:pPr>
        <w:numPr>
          <w:ilvl w:val="0"/>
          <w:numId w:val="3"/>
        </w:numPr>
      </w:pPr>
      <w:r>
        <w:t>La eficiencia consiste en el mejor aprovechamiento de los recursos disponibles para producir la mayor cantidad de bienes y servicios, mientras que la equidad es la distribución igualitaria de dichos recursos entre los miembros de la sociedad. Por ejemplo, un sistema educativo puede ser eficiente si maximiza el número de estudiantes que aprenden con los recursos disponibles, pero no equitativo si solo los estudiantes de familias ricas tienen acceso a la mejor educación. No siempre es posible lograr ambas sim</w:t>
      </w:r>
      <w:r>
        <w:t>ultáneamente. A menudo, buscar una mayor equidad (por ejemplo, redistribuyendo la riqueza) puede reducir los incentivos para la producción y, por tanto, la eficiencia. Por otro lado, un sistema puramente eficiente podría generar grandes desigualdades. El desafío es encontrar un equilibrio.</w:t>
      </w:r>
    </w:p>
    <w:p w:rsidR="00104A2C" w:rsidP="0EAEEAF3" w:rsidRDefault="00104A2C" w14:paraId="1B7E6591" w14:textId="1B1AF674">
      <w:pPr>
        <w:numPr>
          <w:ilvl w:val="0"/>
          <w:numId w:val="3"/>
        </w:numPr>
        <w:rPr>
          <w:lang w:val="es-ES"/>
        </w:rPr>
      </w:pPr>
      <w:r w:rsidRPr="0EAEEAF3" w:rsidR="00104A2C">
        <w:rPr>
          <w:lang w:val="es-ES"/>
        </w:rPr>
        <w:t>Los factores de producción y sus rentas son</w:t>
      </w:r>
      <w:r w:rsidRPr="0EAEEAF3" w:rsidR="00104A2C">
        <w:rPr>
          <w:lang w:val="es-ES"/>
        </w:rPr>
        <w:t>:</w:t>
      </w:r>
      <w:r w:rsidRPr="0EAEEAF3" w:rsidR="04CD4CFD">
        <w:rPr>
          <w:lang w:val="es-ES"/>
        </w:rPr>
        <w:t xml:space="preserve"> </w:t>
      </w:r>
      <w:r w:rsidRPr="0EAEEAF3" w:rsidR="04CD4CFD">
        <w:rPr>
          <w:lang w:val="es-ES"/>
        </w:rPr>
        <w:t xml:space="preserve">Recursos naturales, cuya renta es la renta de la tierra, los recursos del trabajo, cuya renta es el salario, los recursos del capital, que generan interés, y la iniciativa empresarial, que genera beneficios.  </w:t>
      </w:r>
      <w:r w:rsidRPr="0EAEEAF3" w:rsidR="04CD4CFD">
        <w:rPr>
          <w:lang w:val="es-ES"/>
        </w:rPr>
        <w:t xml:space="preserve">En </w:t>
      </w:r>
      <w:r w:rsidRPr="0EAEEAF3" w:rsidR="04CD4CFD">
        <w:rPr>
          <w:lang w:val="es-ES"/>
        </w:rPr>
        <w:t>el</w:t>
      </w:r>
      <w:r w:rsidRPr="0EAEEAF3" w:rsidR="04CD4CFD">
        <w:rPr>
          <w:lang w:val="es-ES"/>
        </w:rPr>
        <w:t xml:space="preserve"> </w:t>
      </w:r>
      <w:r w:rsidRPr="0EAEEAF3" w:rsidR="04CD4CFD">
        <w:rPr>
          <w:lang w:val="es-ES"/>
        </w:rPr>
        <w:t>caso</w:t>
      </w:r>
      <w:r w:rsidRPr="0EAEEAF3" w:rsidR="04CD4CFD">
        <w:rPr>
          <w:lang w:val="es-ES"/>
        </w:rPr>
        <w:t xml:space="preserve"> de la </w:t>
      </w:r>
      <w:r w:rsidRPr="0EAEEAF3" w:rsidR="04CD4CFD">
        <w:rPr>
          <w:lang w:val="es-ES"/>
        </w:rPr>
        <w:t>producción</w:t>
      </w:r>
      <w:r w:rsidRPr="0EAEEAF3" w:rsidR="04CD4CFD">
        <w:rPr>
          <w:lang w:val="es-ES"/>
        </w:rPr>
        <w:t xml:space="preserve"> de un teléfono móvil, los metales necesarios para su fabricación (litio, silicio, </w:t>
      </w:r>
      <w:r w:rsidRPr="0EAEEAF3" w:rsidR="04CD4CFD">
        <w:rPr>
          <w:lang w:val="es-ES"/>
        </w:rPr>
        <w:t>etc</w:t>
      </w:r>
      <w:r w:rsidRPr="0EAEEAF3" w:rsidR="04CD4CFD">
        <w:rPr>
          <w:lang w:val="es-ES"/>
        </w:rPr>
        <w:t xml:space="preserve">) serían un ejemplo de recursos naturales, los ingenieros de telecomunicaciones lo serían de los del trabajo, </w:t>
      </w:r>
      <w:r w:rsidRPr="0EAEEAF3" w:rsidR="01999FF4">
        <w:rPr>
          <w:lang w:val="es-ES"/>
        </w:rPr>
        <w:t xml:space="preserve">la maquinaria de fabricación y el software de base serían recursos del capital y </w:t>
      </w:r>
      <w:r w:rsidRPr="0EAEEAF3" w:rsidR="456CC322">
        <w:rPr>
          <w:lang w:val="es-ES"/>
        </w:rPr>
        <w:t xml:space="preserve">para </w:t>
      </w:r>
      <w:r w:rsidRPr="0EAEEAF3" w:rsidR="01999FF4">
        <w:rPr>
          <w:lang w:val="es-ES"/>
        </w:rPr>
        <w:t xml:space="preserve">la iniciativa empresarial </w:t>
      </w:r>
      <w:r w:rsidRPr="0EAEEAF3" w:rsidR="5FB556B6">
        <w:rPr>
          <w:lang w:val="es-ES"/>
        </w:rPr>
        <w:t>vald</w:t>
      </w:r>
      <w:r w:rsidRPr="0EAEEAF3" w:rsidR="01999FF4">
        <w:rPr>
          <w:lang w:val="es-ES"/>
        </w:rPr>
        <w:t>ría cualquier compañía que se dedique a la fabricación de teléfonos móviles.</w:t>
      </w:r>
    </w:p>
    <w:p w:rsidR="0039338A" w:rsidRDefault="00104A2C" w14:paraId="6B09A72A" w14:textId="77777777">
      <w:pPr>
        <w:numPr>
          <w:ilvl w:val="0"/>
          <w:numId w:val="3"/>
        </w:numPr>
      </w:pPr>
      <w:r>
        <w:t>Para analizar el impacto de una nueva ley que aumenta el salario mínimo:</w:t>
      </w:r>
    </w:p>
    <w:p w:rsidR="0039338A" w:rsidRDefault="00104A2C" w14:paraId="48C9AF7B" w14:textId="77777777">
      <w:pPr>
        <w:numPr>
          <w:ilvl w:val="1"/>
          <w:numId w:val="7"/>
        </w:numPr>
      </w:pPr>
      <w:r>
        <w:rPr>
          <w:b/>
          <w:bCs/>
        </w:rPr>
        <w:t>Microeconomía:</w:t>
      </w:r>
      <w:r>
        <w:t xml:space="preserve"> Estudiaría cómo afecta a las decisiones individuales de las empresas (¿contratarán menos personal?, ¿subirán los precios de sus productos?, ¿invertirán en automatización?) y de los trabajadores (¿aumentará su poder adquisitivo?, ¿se reducirá el empleo en ciertos sectores?).</w:t>
      </w:r>
    </w:p>
    <w:p w:rsidR="0039338A" w:rsidRDefault="00104A2C" w14:paraId="5F7419AE" w14:textId="77777777">
      <w:pPr>
        <w:numPr>
          <w:ilvl w:val="1"/>
          <w:numId w:val="7"/>
        </w:numPr>
      </w:pPr>
      <w:r>
        <w:rPr>
          <w:b/>
          <w:bCs/>
        </w:rPr>
        <w:t>Macroeconomía:</w:t>
      </w:r>
      <w:r>
        <w:t xml:space="preserve"> Analizaría el impacto a nivel agregado, como la inflación general, el nivel de empleo total en el país, el crecimiento económico o la distribución de la renta a nivel nacional.</w:t>
      </w:r>
    </w:p>
    <w:p w:rsidR="0039338A" w:rsidRDefault="00104A2C" w14:paraId="53388D27" w14:textId="77777777">
      <w:pPr>
        <w:numPr>
          <w:ilvl w:val="1"/>
          <w:numId w:val="7"/>
        </w:numPr>
      </w:pPr>
      <w:r>
        <w:rPr>
          <w:b/>
          <w:bCs/>
        </w:rPr>
        <w:t>Análisis positivo:</w:t>
      </w:r>
      <w:r>
        <w:t xml:space="preserve"> Describiría la realidad económica tal como es, basándose en datos y hechos. Por ejemplo: "El aumento del salario mínimo en un 10% ha provocado una reducción del 2% en el empleo juvenil en el sector servicios".</w:t>
      </w:r>
    </w:p>
    <w:p w:rsidR="0039338A" w:rsidRDefault="00104A2C" w14:paraId="39EEDAE8" w14:textId="77777777">
      <w:pPr>
        <w:numPr>
          <w:ilvl w:val="1"/>
          <w:numId w:val="7"/>
        </w:numPr>
      </w:pPr>
      <w:r>
        <w:rPr>
          <w:b/>
          <w:bCs/>
        </w:rPr>
        <w:t>Análisis normativo:</w:t>
      </w:r>
      <w:r>
        <w:t xml:space="preserve"> Expresaría juicios de valor sobre lo que debería ser. Por ejemplo: "El gobierno </w:t>
      </w:r>
      <w:r>
        <w:rPr>
          <w:i/>
          <w:iCs/>
        </w:rPr>
        <w:t>debería</w:t>
      </w:r>
      <w:r>
        <w:t xml:space="preserve"> aumentar el salario mínimo para mejorar la calidad de vida de los trabajadores, incluso si eso implica una ligera pérdida de empleo".</w:t>
      </w:r>
    </w:p>
    <w:bookmarkEnd w:id="1"/>
    <w:sectPr w:rsidR="0039338A">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A2C" w:rsidRDefault="00104A2C" w14:paraId="061031E7" w14:textId="77777777">
      <w:pPr>
        <w:spacing w:after="0" w:line="240" w:lineRule="auto"/>
      </w:pPr>
      <w:r>
        <w:separator/>
      </w:r>
    </w:p>
  </w:endnote>
  <w:endnote w:type="continuationSeparator" w:id="0">
    <w:p w:rsidR="00104A2C" w:rsidRDefault="00104A2C" w14:paraId="59413D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7AD198A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04A2C" w:rsidRDefault="00104A2C" w14:paraId="28B9955F" w14:textId="3BEF0A9A">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596A8EE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38A" w:rsidRDefault="00104A2C" w14:paraId="0A37501D" w14:textId="77777777">
      <w:r>
        <w:separator/>
      </w:r>
    </w:p>
  </w:footnote>
  <w:footnote w:type="continuationSeparator" w:id="0">
    <w:p w:rsidR="0039338A" w:rsidRDefault="00104A2C" w14:paraId="672A66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7D210E01"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4A2C" w:rsidRDefault="00104A2C" w14:paraId="5E79457F" w14:textId="097A3D20">
    <w:pPr>
      <w:pStyle w:val="Encabezado"/>
    </w:pPr>
    <w:r>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rsidRPr="00AA3FA1" w:rsidR="00104A2C" w:rsidP="00BD4A92" w:rsidRDefault="00104A2C" w14:paraId="4FA1B3C4" w14:textId="0A6386C1">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8D8419">
            <v:shapetype id="_x0000_t202" coordsize="21600,21600" o:spt="202" path="m,l,21600r21600,l21600,xe" w14:anchorId="31879CB6">
              <v:stroke joinstyle="miter"/>
              <v:path gradientshapeok="t" o:connecttype="rect"/>
            </v:shapetype>
            <v:shape id="Text Box 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">
              <v:textbox>
                <w:txbxContent>
                  <w:p w:rsidRPr="00AA3FA1" w:rsidR="00BD4A92" w:rsidP="00BD4A92" w:rsidRDefault="00BD4A92" w14:paraId="6B28484F" w14:textId="0A6386C1">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04A2C" w:rsidP="004A6496" w:rsidRDefault="00104A2C" w14:paraId="3A0BF9FC" w14:textId="5303B97E">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rsidR="00104A2C" w:rsidP="004A6496" w:rsidRDefault="00104A2C" w14:paraId="214250B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130248">
            <v:rect id="Rectángulo 1"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7" fillcolor="#45b0e1 [1940]" stroked="f" strokeweight="1pt" w14:anchorId="28102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">
              <v:textbox>
                <w:txbxContent>
                  <w:p w:rsidR="004A6496" w:rsidP="004A6496" w:rsidRDefault="004A6496" w14:paraId="5DAB6C7B" w14:textId="5303B97E">
                    <w:pPr>
                      <w:pStyle w:val="NormalWeb"/>
                    </w:pPr>
                    <w:r>
                      <w:rPr>
                        <w:noProof/>
                      </w:rPr>
                      <w:drawing>
                        <wp:inline distT="0" distB="0" distL="0" distR="0" wp14:anchorId="4E60E8D9" wp14:editId="447097FF">
                          <wp:extent cx="722630" cy="722630"/>
                          <wp:effectExtent l="0" t="0" r="0" b="1270"/>
                          <wp:docPr id="15048130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rsidR="004A6496" w:rsidP="004A6496" w:rsidRDefault="004A6496" w14:paraId="02EB378F" w14:textId="77777777">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A2C" w:rsidRDefault="00104A2C" w14:paraId="55625BD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40a2f7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6ab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b7f4d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07d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1">
    <w:abstractNumId w:val="6"/>
  </w:num>
  <w:num w:numId="10">
    <w:abstractNumId w:val="5"/>
  </w:num>
  <w:num w:numId="9">
    <w:abstractNumId w:val="4"/>
  </w:num>
  <w:num w:numId="8">
    <w:abstractNumId w:val="3"/>
  </w:num>
  <w:num w:numId="1" w16cid:durableId="2102219025">
    <w:abstractNumId w:val="0"/>
  </w:num>
  <w:num w:numId="2" w16cid:durableId="1497107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0868506">
    <w:abstractNumId w:val="1"/>
  </w:num>
  <w:num w:numId="5" w16cid:durableId="1067800870">
    <w:abstractNumId w:val="1"/>
  </w:num>
  <w:num w:numId="6" w16cid:durableId="1201624661">
    <w:abstractNumId w:val="1"/>
  </w:num>
  <w:num w:numId="7" w16cid:durableId="112141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8A"/>
    <w:rsid w:val="00104A2C"/>
    <w:rsid w:val="0039338A"/>
    <w:rsid w:val="00746385"/>
    <w:rsid w:val="01999FF4"/>
    <w:rsid w:val="03C430CF"/>
    <w:rsid w:val="04CD4CFD"/>
    <w:rsid w:val="0EAEEAF3"/>
    <w:rsid w:val="15083350"/>
    <w:rsid w:val="1B7FBCD5"/>
    <w:rsid w:val="1BCACBA1"/>
    <w:rsid w:val="2B8BF052"/>
    <w:rsid w:val="2CDD86BE"/>
    <w:rsid w:val="2E02949F"/>
    <w:rsid w:val="3C282E99"/>
    <w:rsid w:val="456CC322"/>
    <w:rsid w:val="5224A9FA"/>
    <w:rsid w:val="54748BDF"/>
    <w:rsid w:val="5FB556B6"/>
    <w:rsid w:val="6AAB9FD4"/>
    <w:rsid w:val="6E3D53A0"/>
    <w:rsid w:val="74F26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9C01A6"/>
  <w15:docId w15:val="{7C0DD0C9-3549-463C-AC0A-F9BC5B30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515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515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5155"/>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5155"/>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5155"/>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5155"/>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515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styleId="CitaCar" w:customStyle="1">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g-directive" w:customStyle="1">
    <w:name w:val="ng-directive"/>
    <w:basedOn w:val="Fuentedeprrafopredeter"/>
    <w:rsid w:val="00381291"/>
  </w:style>
  <w:style w:type="paragraph" w:styleId="SourceCode" w:customStyle="1">
    <w:name w:val="Source Code"/>
    <w:basedOn w:val="Normal"/>
    <w:pPr>
      <w:wordWrap w:val="0"/>
    </w:pPr>
  </w:style>
  <w:style w:type="character" w:styleId="KeywordTok" w:customStyle="1">
    <w:name w:val="KeywordTok"/>
    <w:rPr>
      <w:b/>
      <w:color w:val="007020"/>
    </w:rPr>
  </w:style>
  <w:style w:type="character" w:styleId="DataTypeTok" w:customStyle="1">
    <w:name w:val="DataTypeTok"/>
    <w:rPr>
      <w:color w:val="902000"/>
    </w:rPr>
  </w:style>
  <w:style w:type="character" w:styleId="DecValTok" w:customStyle="1">
    <w:name w:val="DecValTok"/>
    <w:rPr>
      <w:color w:val="40A070"/>
    </w:rPr>
  </w:style>
  <w:style w:type="character" w:styleId="BaseNTok" w:customStyle="1">
    <w:name w:val="BaseNTok"/>
    <w:rPr>
      <w:color w:val="40A070"/>
    </w:rPr>
  </w:style>
  <w:style w:type="character" w:styleId="FloatTok" w:customStyle="1">
    <w:name w:val="FloatTok"/>
    <w:rPr>
      <w:color w:val="40A070"/>
    </w:rPr>
  </w:style>
  <w:style w:type="character" w:styleId="ConstantTok" w:customStyle="1">
    <w:name w:val="ConstantTok"/>
    <w:rPr>
      <w:color w:val="880000"/>
    </w:rPr>
  </w:style>
  <w:style w:type="character" w:styleId="CharTok" w:customStyle="1">
    <w:name w:val="CharTok"/>
    <w:rPr>
      <w:color w:val="4070A0"/>
    </w:rPr>
  </w:style>
  <w:style w:type="character" w:styleId="SpecialCharTok" w:customStyle="1">
    <w:name w:val="SpecialCharTok"/>
    <w:rPr>
      <w:color w:val="4070A0"/>
    </w:rPr>
  </w:style>
  <w:style w:type="character" w:styleId="StringTok" w:customStyle="1">
    <w:name w:val="StringTok"/>
    <w:rPr>
      <w:color w:val="4070A0"/>
    </w:rPr>
  </w:style>
  <w:style w:type="character" w:styleId="VerbatimStringTok" w:customStyle="1">
    <w:name w:val="VerbatimStringTok"/>
    <w:rPr>
      <w:color w:val="4070A0"/>
    </w:rPr>
  </w:style>
  <w:style w:type="character" w:styleId="SpecialStringTok" w:customStyle="1">
    <w:name w:val="SpecialStringTok"/>
    <w:rPr>
      <w:color w:val="BB6688"/>
    </w:rPr>
  </w:style>
  <w:style w:type="character" w:styleId="ImportTok" w:customStyle="1">
    <w:name w:val="ImportTok"/>
    <w:rPr>
      <w:b/>
      <w:color w:val="008000"/>
    </w:rPr>
  </w:style>
  <w:style w:type="character" w:styleId="CommentTok" w:customStyle="1">
    <w:name w:val="CommentTok"/>
    <w:rPr>
      <w:i/>
      <w:color w:val="60A0B0"/>
    </w:rPr>
  </w:style>
  <w:style w:type="character" w:styleId="DocumentationTok" w:customStyle="1">
    <w:name w:val="DocumentationTok"/>
    <w:rPr>
      <w:i/>
      <w:color w:val="BA2121"/>
    </w:rPr>
  </w:style>
  <w:style w:type="character" w:styleId="AnnotationTok" w:customStyle="1">
    <w:name w:val="AnnotationTok"/>
    <w:rPr>
      <w:b/>
      <w:i/>
      <w:color w:val="60A0B0"/>
    </w:rPr>
  </w:style>
  <w:style w:type="character" w:styleId="CommentVarTok" w:customStyle="1">
    <w:name w:val="CommentVarTok"/>
    <w:rPr>
      <w:b/>
      <w:i/>
      <w:color w:val="60A0B0"/>
    </w:rPr>
  </w:style>
  <w:style w:type="character" w:styleId="OtherTok" w:customStyle="1">
    <w:name w:val="OtherTok"/>
    <w:rPr>
      <w:color w:val="007020"/>
    </w:rPr>
  </w:style>
  <w:style w:type="character" w:styleId="FunctionTok" w:customStyle="1">
    <w:name w:val="FunctionTok"/>
    <w:rPr>
      <w:color w:val="06287E"/>
    </w:rPr>
  </w:style>
  <w:style w:type="character" w:styleId="VariableTok" w:customStyle="1">
    <w:name w:val="VariableTok"/>
    <w:rPr>
      <w:color w:val="19177C"/>
    </w:rPr>
  </w:style>
  <w:style w:type="character" w:styleId="ControlFlowTok" w:customStyle="1">
    <w:name w:val="ControlFlowTok"/>
    <w:rPr>
      <w:b/>
      <w:color w:val="007020"/>
    </w:rPr>
  </w:style>
  <w:style w:type="character" w:styleId="OperatorTok" w:customStyle="1">
    <w:name w:val="OperatorTok"/>
    <w:rPr>
      <w:color w:val="666666"/>
    </w:rPr>
  </w:style>
  <w:style w:type="character" w:styleId="BuiltInTok" w:customStyle="1">
    <w:name w:val="BuiltInTok"/>
    <w:rPr>
      <w:color w:val="008000"/>
    </w:rPr>
  </w:style>
  <w:style w:type="character" w:styleId="ExtensionTok" w:customStyle="1">
    <w:name w:val="ExtensionTok"/>
  </w:style>
  <w:style w:type="character" w:styleId="PreprocessorTok" w:customStyle="1">
    <w:name w:val="PreprocessorTok"/>
    <w:rPr>
      <w:color w:val="BC7A00"/>
    </w:rPr>
  </w:style>
  <w:style w:type="character" w:styleId="AttributeTok" w:customStyle="1">
    <w:name w:val="AttributeTok"/>
    <w:rPr>
      <w:color w:val="7D9029"/>
    </w:rPr>
  </w:style>
  <w:style w:type="character" w:styleId="RegionMarkerTok" w:customStyle="1">
    <w:name w:val="RegionMarkerTok"/>
  </w:style>
  <w:style w:type="character" w:styleId="InformationTok" w:customStyle="1">
    <w:name w:val="InformationTok"/>
    <w:rPr>
      <w:b/>
      <w:i/>
      <w:color w:val="60A0B0"/>
    </w:rPr>
  </w:style>
  <w:style w:type="character" w:styleId="WarningTok" w:customStyle="1">
    <w:name w:val="WarningTok"/>
    <w:rPr>
      <w:b/>
      <w:i/>
      <w:color w:val="60A0B0"/>
    </w:rPr>
  </w:style>
  <w:style w:type="character" w:styleId="AlertTok" w:customStyle="1">
    <w:name w:val="AlertTok"/>
    <w:rPr>
      <w:b/>
      <w:color w:val="FF0000"/>
    </w:rPr>
  </w:style>
  <w:style w:type="character" w:styleId="ErrorTok" w:customStyle="1">
    <w:name w:val="ErrorTok"/>
    <w:rPr>
      <w:b/>
      <w:color w:val="FF0000"/>
    </w:rPr>
  </w:style>
  <w:style w:type="character" w:styleId="NormalTok" w:customStyle="1">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Pablo Escudero Abenza -UCJC-</lastModifiedBy>
  <revision>3</revision>
  <dcterms:created xsi:type="dcterms:W3CDTF">2026-02-23T16:51:00.0000000Z</dcterms:created>
  <dcterms:modified xsi:type="dcterms:W3CDTF">2026-03-04T15:44:14.1809322Z</dcterms:modified>
</coreProperties>
</file>