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0CE5" w:rsidRDefault="00E27A01" w14:paraId="7A2A4643" w14:textId="77777777">
      <w:pPr>
        <w:pStyle w:val="Ttulo1"/>
      </w:pPr>
      <w:bookmarkStart w:name="Xb049e4db67296819296a0bc68bef2970240de86" w:id="0"/>
      <w:r>
        <w:t>Actividades de la Unidad 1: Economía: la ciencia de las decisiones</w:t>
      </w:r>
    </w:p>
    <w:p w:rsidR="00570CE5" w:rsidRDefault="00E27A01" w14:paraId="71728111" w14:textId="77777777">
      <w:pPr>
        <w:pStyle w:val="Ttulo2"/>
      </w:pPr>
      <w:bookmarkStart w:name="actividades-de-tipo-test" w:id="1"/>
      <w:r>
        <w:t>Actividades de tipo test</w:t>
      </w:r>
    </w:p>
    <w:p w:rsidR="00570CE5" w:rsidRDefault="00E27A01" w14:paraId="15252EC5" w14:textId="77777777">
      <w:pPr>
        <w:numPr>
          <w:ilvl w:val="0"/>
          <w:numId w:val="4"/>
        </w:numPr>
      </w:pPr>
      <w:r>
        <w:rPr>
          <w:b/>
          <w:bCs/>
        </w:rPr>
        <w:t>Recordar:</w:t>
      </w:r>
      <w:r>
        <w:t xml:space="preserve"> </w:t>
      </w:r>
      <w:r>
        <w:t>¿Cuál de las siguientes opciones describe mejor el concepto de "escasez económica"?</w:t>
      </w:r>
    </w:p>
    <w:p w:rsidR="00570CE5" w:rsidRDefault="00E27A01" w14:paraId="2485B038" w14:textId="77777777">
      <w:pPr>
        <w:numPr>
          <w:ilvl w:val="1"/>
          <w:numId w:val="5"/>
        </w:numPr>
      </w:pPr>
      <w:r>
        <w:t>La falta de dinero para comprar bienes de lujo.</w:t>
      </w:r>
    </w:p>
    <w:p w:rsidR="00570CE5" w:rsidRDefault="00E27A01" w14:paraId="34A83478" w14:textId="77777777">
      <w:pPr>
        <w:numPr>
          <w:ilvl w:val="1"/>
          <w:numId w:val="5"/>
        </w:numPr>
      </w:pPr>
      <w:r>
        <w:t>La sensación de carencia de recursos en relación con las necesidades de las personas.</w:t>
      </w:r>
    </w:p>
    <w:p w:rsidR="00570CE5" w:rsidRDefault="00E27A01" w14:paraId="706886DB" w14:textId="77777777">
      <w:pPr>
        <w:numPr>
          <w:ilvl w:val="1"/>
          <w:numId w:val="5"/>
        </w:numPr>
      </w:pPr>
      <w:r>
        <w:t>La pobreza extrema en países en desarrollo.</w:t>
      </w:r>
    </w:p>
    <w:p w:rsidR="00570CE5" w:rsidRDefault="00E27A01" w14:paraId="0068DDD9" w14:textId="77777777">
      <w:pPr>
        <w:numPr>
          <w:ilvl w:val="0"/>
          <w:numId w:val="4"/>
        </w:numPr>
      </w:pPr>
      <w:r>
        <w:rPr>
          <w:b/>
          <w:bCs/>
        </w:rPr>
        <w:t>Comprender:</w:t>
      </w:r>
      <w:r>
        <w:t xml:space="preserve"> ¿Qué característica define a un bien económico, a diferencia de un bien libre?</w:t>
      </w:r>
    </w:p>
    <w:p w:rsidR="00570CE5" w:rsidRDefault="00E27A01" w14:paraId="4D95F1BB" w14:textId="77777777">
      <w:pPr>
        <w:numPr>
          <w:ilvl w:val="1"/>
          <w:numId w:val="6"/>
        </w:numPr>
      </w:pPr>
      <w:r>
        <w:t>Es intangible y no se puede almacenar.</w:t>
      </w:r>
    </w:p>
    <w:p w:rsidR="00570CE5" w:rsidRDefault="00E27A01" w14:paraId="3D9FEBC0" w14:textId="77777777">
      <w:pPr>
        <w:numPr>
          <w:ilvl w:val="1"/>
          <w:numId w:val="6"/>
        </w:numPr>
      </w:pPr>
      <w:r>
        <w:t>Existe en cantidad suficiente para satisfacer las necesidades de todo el mundo.</w:t>
      </w:r>
    </w:p>
    <w:p w:rsidR="00570CE5" w:rsidRDefault="00E27A01" w14:paraId="667A61D2" w14:textId="77777777">
      <w:pPr>
        <w:numPr>
          <w:ilvl w:val="1"/>
          <w:numId w:val="6"/>
        </w:numPr>
      </w:pPr>
      <w:r>
        <w:t>No existe en cantidad suficiente para satisfacer a todo el mundo y tiene un precio.</w:t>
      </w:r>
    </w:p>
    <w:p w:rsidR="00570CE5" w:rsidRDefault="00E27A01" w14:paraId="7A16D2EA" w14:textId="77777777">
      <w:pPr>
        <w:numPr>
          <w:ilvl w:val="0"/>
          <w:numId w:val="4"/>
        </w:numPr>
      </w:pPr>
      <w:r>
        <w:rPr>
          <w:b/>
          <w:bCs/>
        </w:rPr>
        <w:t>Aplicar:</w:t>
      </w:r>
      <w:r>
        <w:t xml:space="preserve"> Si decides estudiar para un examen en lugar de ir al cine con tus amigos, ¿qué representa el valor de la película y la compañía a la que renuncias?</w:t>
      </w:r>
    </w:p>
    <w:p w:rsidR="00570CE5" w:rsidRDefault="00E27A01" w14:paraId="7BAD193A" w14:textId="77777777">
      <w:pPr>
        <w:numPr>
          <w:ilvl w:val="1"/>
          <w:numId w:val="7"/>
        </w:numPr>
      </w:pPr>
      <w:r>
        <w:t>Un coste irrecuperable.</w:t>
      </w:r>
    </w:p>
    <w:p w:rsidR="00570CE5" w:rsidRDefault="00E27A01" w14:paraId="1E04586D" w14:textId="77777777">
      <w:pPr>
        <w:numPr>
          <w:ilvl w:val="1"/>
          <w:numId w:val="7"/>
        </w:numPr>
      </w:pPr>
      <w:r>
        <w:t>Un incentivo.</w:t>
      </w:r>
    </w:p>
    <w:p w:rsidR="00570CE5" w:rsidRDefault="00E27A01" w14:paraId="333D6260" w14:textId="77777777">
      <w:pPr>
        <w:numPr>
          <w:ilvl w:val="1"/>
          <w:numId w:val="7"/>
        </w:numPr>
      </w:pPr>
      <w:r>
        <w:t>Un coste de oportunidad.</w:t>
      </w:r>
    </w:p>
    <w:p w:rsidR="00570CE5" w:rsidRDefault="00E27A01" w14:paraId="2A97A285" w14:textId="77777777">
      <w:pPr>
        <w:pStyle w:val="Ttulo2"/>
      </w:pPr>
      <w:bookmarkStart w:name="actividades-de-desarrollo" w:id="2"/>
      <w:bookmarkEnd w:id="1"/>
      <w:r>
        <w:t>Actividades de desarrollo</w:t>
      </w:r>
    </w:p>
    <w:p w:rsidR="00570CE5" w:rsidRDefault="00E27A01" w14:paraId="7F6C39B4" w14:textId="77777777">
      <w:pPr>
        <w:numPr>
          <w:ilvl w:val="0"/>
          <w:numId w:val="8"/>
        </w:numPr>
      </w:pPr>
      <w:r>
        <w:rPr>
          <w:b/>
          <w:bCs/>
        </w:rPr>
        <w:t>Recordar:</w:t>
      </w:r>
      <w:r>
        <w:t xml:space="preserve"> Enumera y describe brevemente los cuatro factores de producción clásicos y modernos que se utilizan para producir bienes y servicios.</w:t>
      </w:r>
    </w:p>
    <w:p w:rsidR="00570CE5" w:rsidRDefault="00E27A01" w14:paraId="1E65E699" w14:textId="77777777">
      <w:pPr>
        <w:numPr>
          <w:ilvl w:val="0"/>
          <w:numId w:val="8"/>
        </w:numPr>
      </w:pPr>
      <w:r>
        <w:rPr>
          <w:b/>
          <w:bCs/>
        </w:rPr>
        <w:t>Comprender:</w:t>
      </w:r>
      <w:r>
        <w:t xml:space="preserve"> Explica la diferencia fundamental entre la microeconomía y la macroeconomía, proporcionando un ejemplo de estudio para cada una.</w:t>
      </w:r>
    </w:p>
    <w:p w:rsidR="00570CE5" w:rsidRDefault="00E27A01" w14:paraId="6F0876E5" w14:textId="390616C6">
      <w:pPr>
        <w:numPr>
          <w:ilvl w:val="0"/>
          <w:numId w:val="8"/>
        </w:numPr>
        <w:rPr/>
      </w:pPr>
      <w:r w:rsidRPr="313FADF8" w:rsidR="00E27A01">
        <w:rPr>
          <w:b w:val="1"/>
          <w:bCs w:val="1"/>
        </w:rPr>
        <w:t>Aplicar (Herramienta digital: Hoja de cálculo):</w:t>
      </w:r>
      <w:r w:rsidR="00E27A01">
        <w:rPr/>
        <w:t xml:space="preserve"> Una empresa de software está considerando lanzar una nueva aplicación. </w:t>
      </w:r>
      <w:r w:rsidR="571AE17F">
        <w:rPr/>
        <w:t>Ha e</w:t>
      </w:r>
      <w:r w:rsidR="00E27A01">
        <w:rPr/>
        <w:t>stima</w:t>
      </w:r>
      <w:r w:rsidR="2778FED1">
        <w:rPr/>
        <w:t>do</w:t>
      </w:r>
      <w:r w:rsidR="00E27A01">
        <w:rPr/>
        <w:t xml:space="preserve"> </w:t>
      </w:r>
      <w:r w:rsidR="00E27A01">
        <w:rPr/>
        <w:t>que el desarrollo costará 150 000 € y que cada licencia vendida generará 15 € de beneficio. Sin embargo, si no lanzan esta aplicación, podrían invertir los 150 000 € en mejorar una aplicación existente, lo que les reportaría un beneficio adicional de 120 000 € en el mismo periodo.</w:t>
      </w:r>
    </w:p>
    <w:p w:rsidR="00570CE5" w:rsidRDefault="00E27A01" w14:paraId="5B633BAD" w14:textId="77777777">
      <w:pPr>
        <w:numPr>
          <w:ilvl w:val="0"/>
          <w:numId w:val="3"/>
        </w:numPr>
      </w:pPr>
      <w:r>
        <w:t>Utiliza una hoja de cálculo para calcular:</w:t>
      </w:r>
    </w:p>
    <w:p w:rsidR="00570CE5" w:rsidRDefault="00E27A01" w14:paraId="46AE63AA" w14:textId="77777777">
      <w:pPr>
        <w:numPr>
          <w:ilvl w:val="1"/>
          <w:numId w:val="9"/>
        </w:numPr>
      </w:pPr>
      <w:r>
        <w:t>El número de licencias que necesitarían vender de la nueva aplicación para igualar el beneficio de mejorar la aplicación existente.</w:t>
      </w:r>
    </w:p>
    <w:p w:rsidR="00570CE5" w:rsidRDefault="00E27A01" w14:paraId="492D0208" w14:textId="77777777">
      <w:pPr>
        <w:numPr>
          <w:ilvl w:val="1"/>
          <w:numId w:val="9"/>
        </w:numPr>
      </w:pPr>
      <w:r>
        <w:t>El coste de oportunidad de lanzar la nueva aplicación si solo esperan vender 8 000 licencias.</w:t>
      </w:r>
    </w:p>
    <w:p w:rsidR="00570CE5" w:rsidRDefault="00E27A01" w14:paraId="680481A8" w14:textId="77777777">
      <w:pPr>
        <w:numPr>
          <w:ilvl w:val="1"/>
          <w:numId w:val="9"/>
        </w:numPr>
      </w:pPr>
      <w:r>
        <w:t>El coste de oportunidad de mejorar la aplicación existente si esperan vender 15 000 licencias de la nueva aplicación.</w:t>
      </w:r>
    </w:p>
    <w:p w:rsidR="00570CE5" w:rsidRDefault="00E27A01" w14:paraId="6E78EBB1" w14:textId="77777777">
      <w:pPr>
        <w:numPr>
          <w:ilvl w:val="0"/>
          <w:numId w:val="8"/>
        </w:numPr>
      </w:pPr>
      <w:r>
        <w:rPr>
          <w:b/>
          <w:bCs/>
        </w:rPr>
        <w:t>Analizar (Herramienta digital: Mapa conceptual o mental):</w:t>
      </w:r>
      <w:r>
        <w:t xml:space="preserve"> Analiza el flujo circular de la renta en una economía mixta. Identifica los principales agentes económicos (familias, empresas, sector público) y los mercados (bienes y servicios, factores de producción). Explica cómo interactúan estos agentes y mercados, y cómo se mueven los flujos monetarios y de bienes/servicios entre ellos. Crea un mapa conceptual o mental digital para ilustrar estas relaciones.</w:t>
      </w:r>
    </w:p>
    <w:p w:rsidR="00570CE5" w:rsidRDefault="00E27A01" w14:paraId="0F81E9AF" w14:textId="77777777">
      <w:pPr>
        <w:numPr>
          <w:ilvl w:val="0"/>
          <w:numId w:val="8"/>
        </w:numPr>
      </w:pPr>
      <w:r>
        <w:rPr>
          <w:b/>
          <w:bCs/>
        </w:rPr>
        <w:t>Evaluar:</w:t>
      </w:r>
      <w:r>
        <w:t xml:space="preserve"> Un gobierno está debatiendo si implementar una política de subsidios universales para el transporte público o invertir esa misma cantidad en mejorar la infraestructura vial. Argumenta cuál de las dos opciones consideras más eficiente y cuál más equitativa, justificando tu respuesta con los conceptos económicos de eficiencia y equidad.</w:t>
      </w:r>
    </w:p>
    <w:p w:rsidR="00570CE5" w:rsidRDefault="00E27A01" w14:paraId="0F4EBD92" w14:textId="77777777">
      <w:pPr>
        <w:numPr>
          <w:ilvl w:val="0"/>
          <w:numId w:val="8"/>
        </w:numPr>
      </w:pPr>
      <w:r>
        <w:rPr>
          <w:b/>
          <w:bCs/>
        </w:rPr>
        <w:t>Evaluar (Herramienta digital: Procesador de textos):</w:t>
      </w:r>
      <w:r>
        <w:t xml:space="preserve"> Reflexiona críticamente sobre el concepto de "incentivos perversos" o mal diseñados, como el caso de la campaña de las ratas en China. Escribe un breve ensayo (aproximadamente 300 palabras) donde expliques por qué estos incentivos fallan, qué consecuencias negativas pueden generar para la sociedad y cómo se podrían diseñar incentivos más efectivos.</w:t>
      </w:r>
    </w:p>
    <w:p w:rsidR="00570CE5" w:rsidRDefault="00E27A01" w14:paraId="20007F70" w14:textId="77777777">
      <w:pPr>
        <w:numPr>
          <w:ilvl w:val="0"/>
          <w:numId w:val="8"/>
        </w:numPr>
      </w:pPr>
      <w:r>
        <w:rPr>
          <w:b/>
          <w:bCs/>
        </w:rPr>
        <w:t>Crear (Herramienta digital: Blog o Presentación):</w:t>
      </w:r>
      <w:r>
        <w:t xml:space="preserve"> </w:t>
      </w:r>
      <w:r>
        <w:t>Imagina que eres un consultor económico y te han pedido crear una entrada de blog o una presentación breve para explicar a un público joven la importancia de la economía conductual en las decisiones cotidianas. Diseña esta entrada o presentación incluyendo al menos tres ejemplos de conductas (como avalancha de información, heurística, cortoplacismo, etc.) y cómo influyen en las decisiones de consumo.</w:t>
      </w:r>
    </w:p>
    <w:p w:rsidR="00570CE5" w:rsidRDefault="00E27A01" w14:paraId="6CB019AC" w14:textId="77777777">
      <w:pPr>
        <w:pStyle w:val="Ttulo1"/>
      </w:pPr>
      <w:bookmarkStart w:name="Xeba293d8581a26953438b3f718c1c720bfd1804" w:id="3"/>
      <w:bookmarkEnd w:id="0"/>
      <w:bookmarkEnd w:id="2"/>
      <w:r>
        <w:t>Solucionario de las Actividades de la Unidad 1</w:t>
      </w:r>
    </w:p>
    <w:p w:rsidR="00570CE5" w:rsidRDefault="00E27A01" w14:paraId="12B97EC9" w14:textId="77777777">
      <w:pPr>
        <w:pStyle w:val="Ttulo2"/>
      </w:pPr>
      <w:bookmarkStart w:name="solucionario-de-actividades-de-tipo-test" w:id="4"/>
      <w:r>
        <w:t>Solucionario de actividades de tipo test</w:t>
      </w:r>
    </w:p>
    <w:p w:rsidR="00570CE5" w:rsidRDefault="00E27A01" w14:paraId="5E26E94D" w14:textId="77777777">
      <w:pPr>
        <w:numPr>
          <w:ilvl w:val="0"/>
          <w:numId w:val="10"/>
        </w:numPr>
      </w:pPr>
      <w:r>
        <w:rPr>
          <w:b/>
          <w:bCs/>
        </w:rPr>
        <w:t>Recordar:</w:t>
      </w:r>
      <w:r>
        <w:t xml:space="preserve"> ¿Cuál de las siguientes opciones describe mejor el concepto de "escasez económica"?</w:t>
      </w:r>
    </w:p>
    <w:p w:rsidR="00570CE5" w:rsidRDefault="00E27A01" w14:paraId="379CDA33" w14:textId="77777777">
      <w:pPr>
        <w:numPr>
          <w:ilvl w:val="1"/>
          <w:numId w:val="11"/>
        </w:numPr>
      </w:pPr>
      <w:r>
        <w:t>La falta de dinero para comprar bienes de lujo.</w:t>
      </w:r>
    </w:p>
    <w:p w:rsidR="00570CE5" w:rsidRDefault="00E27A01" w14:paraId="36185157" w14:textId="77777777">
      <w:pPr>
        <w:numPr>
          <w:ilvl w:val="1"/>
          <w:numId w:val="11"/>
        </w:numPr>
      </w:pPr>
      <w:r>
        <w:rPr>
          <w:b/>
          <w:bCs/>
        </w:rPr>
        <w:t>La sensación de carencia de recursos en relación con las necesidades de las personas.</w:t>
      </w:r>
    </w:p>
    <w:p w:rsidR="00570CE5" w:rsidRDefault="00E27A01" w14:paraId="5BC14F53" w14:textId="77777777">
      <w:pPr>
        <w:numPr>
          <w:ilvl w:val="1"/>
          <w:numId w:val="11"/>
        </w:numPr>
      </w:pPr>
      <w:r>
        <w:t>La pobreza extrema en países en desarrollo.</w:t>
      </w:r>
    </w:p>
    <w:p w:rsidR="00570CE5" w:rsidRDefault="00E27A01" w14:paraId="32C58A77" w14:textId="77777777">
      <w:pPr>
        <w:numPr>
          <w:ilvl w:val="0"/>
          <w:numId w:val="10"/>
        </w:numPr>
      </w:pPr>
      <w:r>
        <w:rPr>
          <w:b/>
          <w:bCs/>
        </w:rPr>
        <w:t>Comprender:</w:t>
      </w:r>
      <w:r>
        <w:t xml:space="preserve"> ¿Qué característica define a un bien económico, a diferencia de un bien libre?</w:t>
      </w:r>
    </w:p>
    <w:p w:rsidR="00570CE5" w:rsidRDefault="00E27A01" w14:paraId="4F00EAED" w14:textId="77777777">
      <w:pPr>
        <w:numPr>
          <w:ilvl w:val="1"/>
          <w:numId w:val="12"/>
        </w:numPr>
      </w:pPr>
      <w:r>
        <w:t>Es intangible y no se puede almacenar.</w:t>
      </w:r>
    </w:p>
    <w:p w:rsidR="00570CE5" w:rsidRDefault="00E27A01" w14:paraId="60357DF6" w14:textId="77777777">
      <w:pPr>
        <w:numPr>
          <w:ilvl w:val="1"/>
          <w:numId w:val="12"/>
        </w:numPr>
      </w:pPr>
      <w:r>
        <w:t>Existe en cantidad suficiente para satisfacer las necesidades de todo el mundo.</w:t>
      </w:r>
    </w:p>
    <w:p w:rsidR="00570CE5" w:rsidRDefault="00E27A01" w14:paraId="51BDE51C" w14:textId="77777777">
      <w:pPr>
        <w:numPr>
          <w:ilvl w:val="1"/>
          <w:numId w:val="12"/>
        </w:numPr>
      </w:pPr>
      <w:r>
        <w:rPr>
          <w:b/>
          <w:bCs/>
        </w:rPr>
        <w:t>No existe en cantidad suficiente para satisfacer a todo el mundo y tiene un precio.</w:t>
      </w:r>
    </w:p>
    <w:p w:rsidR="00570CE5" w:rsidRDefault="00E27A01" w14:paraId="7E983D51" w14:textId="77777777">
      <w:pPr>
        <w:numPr>
          <w:ilvl w:val="0"/>
          <w:numId w:val="10"/>
        </w:numPr>
      </w:pPr>
      <w:r>
        <w:rPr>
          <w:b/>
          <w:bCs/>
        </w:rPr>
        <w:t>Aplicar:</w:t>
      </w:r>
      <w:r>
        <w:t xml:space="preserve"> Si decides estudiar para un examen en lugar de ir al cine con tus amigos, ¿qué representa el valor de la película y la compañía a la que renuncias?</w:t>
      </w:r>
    </w:p>
    <w:p w:rsidR="00570CE5" w:rsidRDefault="00E27A01" w14:paraId="64437848" w14:textId="77777777">
      <w:pPr>
        <w:numPr>
          <w:ilvl w:val="1"/>
          <w:numId w:val="13"/>
        </w:numPr>
      </w:pPr>
      <w:r>
        <w:t>Un coste irrecuperable.</w:t>
      </w:r>
    </w:p>
    <w:p w:rsidR="00570CE5" w:rsidRDefault="00E27A01" w14:paraId="28B3008D" w14:textId="77777777">
      <w:pPr>
        <w:numPr>
          <w:ilvl w:val="1"/>
          <w:numId w:val="13"/>
        </w:numPr>
      </w:pPr>
      <w:r>
        <w:t>Un incentivo.</w:t>
      </w:r>
    </w:p>
    <w:p w:rsidR="00570CE5" w:rsidRDefault="00E27A01" w14:paraId="7227A108" w14:textId="77777777">
      <w:pPr>
        <w:numPr>
          <w:ilvl w:val="1"/>
          <w:numId w:val="13"/>
        </w:numPr>
      </w:pPr>
      <w:r>
        <w:rPr>
          <w:b/>
          <w:bCs/>
        </w:rPr>
        <w:t>Un coste de oportunidad.</w:t>
      </w:r>
    </w:p>
    <w:p w:rsidR="00570CE5" w:rsidRDefault="00E27A01" w14:paraId="299A41C2" w14:textId="77777777">
      <w:pPr>
        <w:pStyle w:val="Ttulo2"/>
      </w:pPr>
      <w:bookmarkStart w:name="X92ca9e85a4a0dbf30cfacba10378793df46a287" w:id="5"/>
      <w:bookmarkEnd w:id="4"/>
      <w:r>
        <w:t>Solucionario de actividades de desarrollo</w:t>
      </w:r>
    </w:p>
    <w:p w:rsidR="00570CE5" w:rsidRDefault="00E27A01" w14:paraId="22E76E37" w14:textId="77777777">
      <w:pPr>
        <w:numPr>
          <w:ilvl w:val="0"/>
          <w:numId w:val="14"/>
        </w:numPr>
      </w:pPr>
      <w:r>
        <w:rPr>
          <w:b/>
          <w:bCs/>
        </w:rPr>
        <w:t>Recordar:</w:t>
      </w:r>
      <w:r>
        <w:t xml:space="preserve"> Enumera y describe brevemente los cuatro factores de producción clásicos y modernos que se utilizan para producir bienes y servicios.</w:t>
      </w:r>
    </w:p>
    <w:p w:rsidR="00570CE5" w:rsidRDefault="00E27A01" w14:paraId="06EA80B2" w14:textId="77777777">
      <w:pPr>
        <w:numPr>
          <w:ilvl w:val="1"/>
          <w:numId w:val="15"/>
        </w:numPr>
      </w:pPr>
      <w:r>
        <w:rPr>
          <w:b/>
          <w:bCs/>
        </w:rPr>
        <w:t>Recursos naturales (Tierra):</w:t>
      </w:r>
      <w:r>
        <w:t xml:space="preserve"> </w:t>
      </w:r>
      <w:r>
        <w:t>Incluye todos los recursos que provienen de la naturaleza, como la tierra cultivable, los minerales, el agua, etc. Su renta es el alquiler.</w:t>
      </w:r>
    </w:p>
    <w:p w:rsidR="00570CE5" w:rsidRDefault="00E27A01" w14:paraId="18923CD2" w14:textId="77777777">
      <w:pPr>
        <w:numPr>
          <w:ilvl w:val="1"/>
          <w:numId w:val="15"/>
        </w:numPr>
      </w:pPr>
      <w:r>
        <w:rPr>
          <w:b/>
          <w:bCs/>
        </w:rPr>
        <w:t>Trabajo:</w:t>
      </w:r>
      <w:r>
        <w:t xml:space="preserve"> Se refiere a toda actividad humana, física o intelectual, remunerada que interviene en el proceso productivo. Su renta es el salario.</w:t>
      </w:r>
    </w:p>
    <w:p w:rsidR="00570CE5" w:rsidRDefault="00E27A01" w14:paraId="03B54734" w14:textId="77777777">
      <w:pPr>
        <w:numPr>
          <w:ilvl w:val="1"/>
          <w:numId w:val="15"/>
        </w:numPr>
      </w:pPr>
      <w:r>
        <w:rPr>
          <w:b/>
          <w:bCs/>
        </w:rPr>
        <w:t>Capital:</w:t>
      </w:r>
      <w:r>
        <w:t xml:space="preserve"> Son los bienes que son titularidad de la empresa y que se utilizan para producir otros bienes y servicios, como edificaciones, maquinaria, herramientas o dinero. Su renta es el interés.</w:t>
      </w:r>
    </w:p>
    <w:p w:rsidR="00570CE5" w:rsidRDefault="00E27A01" w14:paraId="7C72FD8B" w14:textId="77777777">
      <w:pPr>
        <w:numPr>
          <w:ilvl w:val="1"/>
          <w:numId w:val="15"/>
        </w:numPr>
      </w:pPr>
      <w:r>
        <w:rPr>
          <w:b/>
          <w:bCs/>
        </w:rPr>
        <w:t>Iniciativa empresarial:</w:t>
      </w:r>
      <w:r>
        <w:t xml:space="preserve"> Es la capacidad de organizar y coordinar los demás factores de producción, asumiendo riesgos, para lograr la producción de bienes y servicios. Su renta es el beneficio.</w:t>
      </w:r>
    </w:p>
    <w:p w:rsidR="00570CE5" w:rsidRDefault="00E27A01" w14:paraId="3F0A4062" w14:textId="77777777">
      <w:pPr>
        <w:numPr>
          <w:ilvl w:val="0"/>
          <w:numId w:val="14"/>
        </w:numPr>
      </w:pPr>
      <w:r>
        <w:rPr>
          <w:b/>
          <w:bCs/>
        </w:rPr>
        <w:t>Comprender:</w:t>
      </w:r>
      <w:r>
        <w:t xml:space="preserve"> Explica la diferencia fundamental entre la microeconomía y la macroeconomía, proporcionando un ejemplo de estudio para cada una. La diferencia fundamental radica en el nivel de análisis:</w:t>
      </w:r>
    </w:p>
    <w:p w:rsidR="00570CE5" w:rsidRDefault="00E27A01" w14:paraId="505AA720" w14:textId="77777777">
      <w:pPr>
        <w:numPr>
          <w:ilvl w:val="1"/>
          <w:numId w:val="16"/>
        </w:numPr>
      </w:pPr>
      <w:r>
        <w:rPr>
          <w:b/>
          <w:bCs/>
        </w:rPr>
        <w:t>Microeconomía:</w:t>
      </w:r>
      <w:r>
        <w:t xml:space="preserve"> Estudia el comportamiento económico de agentes individuales, como familias, empresas y el sector público, y cómo interactúan en los mercados. Se enfoca en decisiones específicas y sus consecuencias.</w:t>
      </w:r>
    </w:p>
    <w:p w:rsidR="00570CE5" w:rsidRDefault="00E27A01" w14:paraId="5C828CC9" w14:textId="77777777">
      <w:pPr>
        <w:numPr>
          <w:ilvl w:val="2"/>
          <w:numId w:val="17"/>
        </w:numPr>
      </w:pPr>
      <w:r>
        <w:rPr>
          <w:i/>
          <w:iCs/>
        </w:rPr>
        <w:t>Ejemplo:</w:t>
      </w:r>
      <w:r>
        <w:t xml:space="preserve"> El estudio de cómo una familia decide distribuir su presupuesto entre alimentos y ocio, o cómo una empresa fija el precio de sus productos.</w:t>
      </w:r>
    </w:p>
    <w:p w:rsidR="00570CE5" w:rsidRDefault="00E27A01" w14:paraId="3EB252F7" w14:textId="77777777">
      <w:pPr>
        <w:numPr>
          <w:ilvl w:val="1"/>
          <w:numId w:val="16"/>
        </w:numPr>
      </w:pPr>
      <w:r>
        <w:rPr>
          <w:b/>
          <w:bCs/>
        </w:rPr>
        <w:t>Macroeconomía:</w:t>
      </w:r>
      <w:r>
        <w:t xml:space="preserve"> </w:t>
      </w:r>
      <w:r>
        <w:t>Analiza el comportamiento global de la economía, es decir, el conjunto de las actividades económicas de un país o región. Se ocupa de fenómenos como la inflación, el desempleo, el crecimiento económico o el producto interior bruto (PIB).</w:t>
      </w:r>
    </w:p>
    <w:p w:rsidR="00570CE5" w:rsidRDefault="00E27A01" w14:paraId="79AEB4C2" w14:textId="77777777">
      <w:pPr>
        <w:numPr>
          <w:ilvl w:val="2"/>
          <w:numId w:val="18"/>
        </w:numPr>
      </w:pPr>
      <w:r>
        <w:rPr>
          <w:i/>
          <w:iCs/>
        </w:rPr>
        <w:t>Ejemplo:</w:t>
      </w:r>
      <w:r>
        <w:t xml:space="preserve"> El estudio de las causas y consecuencias de una recesión económica a nivel nacional, o el impacto de las políticas fiscales en el empleo total.</w:t>
      </w:r>
    </w:p>
    <w:p w:rsidR="00570CE5" w:rsidRDefault="00E27A01" w14:paraId="244AA3C8" w14:textId="77777777">
      <w:pPr>
        <w:numPr>
          <w:ilvl w:val="0"/>
          <w:numId w:val="14"/>
        </w:numPr>
      </w:pPr>
      <w:r>
        <w:rPr>
          <w:b/>
          <w:bCs/>
        </w:rPr>
        <w:t>Aplicar (Herramienta digital: Hoja de cálculo):</w:t>
      </w:r>
      <w:r>
        <w:t xml:space="preserve"> Una empresa de software está considerando lanzar una nueva aplicación. Estima que el desarrollo costará 150 000 € y que cada licencia vendida generará 15 € de beneficio. Sin embargo, si no lanzan esta aplicación, podrían invertir los 150 000 € en mejorar una aplicación existente, lo que les reportaría un beneficio adicional de 120 000 € en el mismo periodo.</w:t>
      </w:r>
    </w:p>
    <w:p w:rsidR="00570CE5" w:rsidRDefault="00E27A01" w14:paraId="3D692238" w14:textId="77777777">
      <w:pPr>
        <w:numPr>
          <w:ilvl w:val="0"/>
          <w:numId w:val="3"/>
        </w:numPr>
      </w:pPr>
      <w:r>
        <w:t>Utiliza una hoja de cálculo para calcular:</w:t>
      </w:r>
    </w:p>
    <w:p w:rsidR="00570CE5" w:rsidRDefault="00E27A01" w14:paraId="33785785" w14:textId="77777777">
      <w:pPr>
        <w:numPr>
          <w:ilvl w:val="1"/>
          <w:numId w:val="19"/>
        </w:numPr>
      </w:pPr>
      <w:r>
        <w:rPr>
          <w:b/>
          <w:bCs/>
        </w:rPr>
        <w:t>El número de licencias que necesitarían vender de la nueva aplicación para igualar el beneficio de mejorar la aplicación existente.</w:t>
      </w:r>
      <w:r>
        <w:t xml:space="preserve"> Beneficio de mejorar la aplicación existente = 120 000 €. Beneficio por licencia de la nueva aplicación = 15 €. Licencias necesarias = Beneficio deseado / Beneficio por licencia = 120 000 € / 15 € = 8 000 licencias.</w:t>
      </w:r>
    </w:p>
    <w:p w:rsidR="00570CE5" w:rsidRDefault="00E27A01" w14:paraId="2D6EEC4A" w14:textId="77777777">
      <w:pPr>
        <w:numPr>
          <w:ilvl w:val="1"/>
          <w:numId w:val="19"/>
        </w:numPr>
      </w:pPr>
      <w:r>
        <w:rPr>
          <w:b/>
          <w:bCs/>
        </w:rPr>
        <w:t>El coste de oportunidad de lanzar la nueva aplicación si solo esperan vender 8 000 licencias.</w:t>
      </w:r>
      <w:r>
        <w:t xml:space="preserve"> Si venden 8 000 licencias, el beneficio de la nueva aplicación sería </w:t>
      </w:r>
      <m:oMath>
        <m:r>
          <w:rPr>
            <w:rFonts w:ascii="Cambria Math" w:hAnsi="Cambria Math"/>
          </w:rPr>
          <m:t>8 000</m:t>
        </m:r>
        <m:r>
          <m:rPr>
            <m:sty m:val="p"/>
          </m:rPr>
          <w:rPr>
            <w:rFonts w:ascii="Cambria Math" w:hAnsi="Cambria Math"/>
          </w:rPr>
          <m:t>×</m:t>
        </m:r>
        <m:r>
          <w:rPr>
            <w:rFonts w:ascii="Cambria Math" w:hAnsi="Cambria Math"/>
          </w:rPr>
          <m:t>15 </m:t>
        </m:r>
        <m:r>
          <m:rPr>
            <m:sty m:val="p"/>
          </m:rPr>
          <w:rPr>
            <w:rFonts w:ascii="Cambria Math" w:hAnsi="Cambria Math"/>
          </w:rPr>
          <m:t>€=</m:t>
        </m:r>
        <m:r>
          <w:rPr>
            <w:rFonts w:ascii="Cambria Math" w:hAnsi="Cambria Math"/>
          </w:rPr>
          <m:t>120 000 </m:t>
        </m:r>
        <m:r>
          <m:rPr>
            <m:sty m:val="p"/>
          </m:rPr>
          <w:rPr>
            <w:rFonts w:ascii="Cambria Math" w:hAnsi="Cambria Math"/>
          </w:rPr>
          <m:t>€</m:t>
        </m:r>
      </m:oMath>
      <w:r>
        <w:t>. El coste de oportunidad de lanzar la nueva aplicación es el beneficio al que se renuncia por no mejorar la aplicación existente, que es 120 000 €. En este caso, el beneficio es el mismo, por lo que el coste de oportunidad es 120 000 €.</w:t>
      </w:r>
    </w:p>
    <w:p w:rsidR="00570CE5" w:rsidRDefault="00E27A01" w14:paraId="07BDC397" w14:textId="77777777">
      <w:pPr>
        <w:numPr>
          <w:ilvl w:val="1"/>
          <w:numId w:val="19"/>
        </w:numPr>
      </w:pPr>
      <w:r>
        <w:rPr>
          <w:b/>
          <w:bCs/>
        </w:rPr>
        <w:t>El coste de oportunidad de mejorar la aplicación existente si esperan vender 15 000 licencias de la nueva aplicación.</w:t>
      </w:r>
      <w:r>
        <w:t xml:space="preserve"> Beneficio de la nueva aplicación con 15 000 licencias = </w:t>
      </w:r>
      <m:oMath>
        <m:r>
          <w:rPr>
            <w:rFonts w:ascii="Cambria Math" w:hAnsi="Cambria Math"/>
          </w:rPr>
          <m:t>15 000</m:t>
        </m:r>
        <m:r>
          <m:rPr>
            <m:sty m:val="p"/>
          </m:rPr>
          <w:rPr>
            <w:rFonts w:ascii="Cambria Math" w:hAnsi="Cambria Math"/>
          </w:rPr>
          <m:t>×</m:t>
        </m:r>
        <m:r>
          <w:rPr>
            <w:rFonts w:ascii="Cambria Math" w:hAnsi="Cambria Math"/>
          </w:rPr>
          <m:t>15 </m:t>
        </m:r>
        <m:r>
          <m:rPr>
            <m:sty m:val="p"/>
          </m:rPr>
          <w:rPr>
            <w:rFonts w:ascii="Cambria Math" w:hAnsi="Cambria Math"/>
          </w:rPr>
          <m:t>€=</m:t>
        </m:r>
        <m:r>
          <w:rPr>
            <w:rFonts w:ascii="Cambria Math" w:hAnsi="Cambria Math"/>
          </w:rPr>
          <m:t>225 000 </m:t>
        </m:r>
        <m:r>
          <m:rPr>
            <m:sty m:val="p"/>
          </m:rPr>
          <w:rPr>
            <w:rFonts w:ascii="Cambria Math" w:hAnsi="Cambria Math"/>
          </w:rPr>
          <m:t>€</m:t>
        </m:r>
      </m:oMath>
      <w:r>
        <w:t>. Beneficio de mejorar la aplicación existente = 120 000 €. El coste de oportunidad de mejorar la aplicación existente es el beneficio al que se renuncia por no lanzar la nueva aplicación, que es 225 000 €.</w:t>
      </w:r>
    </w:p>
    <w:p w:rsidR="00570CE5" w:rsidRDefault="00E27A01" w14:paraId="5CDF31E3" w14:textId="77777777">
      <w:pPr>
        <w:numPr>
          <w:ilvl w:val="0"/>
          <w:numId w:val="14"/>
        </w:numPr>
      </w:pPr>
      <w:r>
        <w:rPr>
          <w:b/>
          <w:bCs/>
        </w:rPr>
        <w:t>Analizar (Herramienta digital: Mapa conceptual o mental):</w:t>
      </w:r>
      <w:r>
        <w:t xml:space="preserve"> Analiza el flujo circular de la renta en una economía mixta. Identifica los principales agentes económicos (familias, empresas, sector público) y los mercados (bienes y servicios, factores de producción). Explica cómo interactúan estos agentes y mercados, y cómo se mueven los flujos monetarios y de bienes/servicios entre ellos. Crea un mapa conceptual o mental digital para ilustrar estas relaciones.</w:t>
      </w:r>
    </w:p>
    <w:p w:rsidR="00570CE5" w:rsidRDefault="00E27A01" w14:paraId="0BCA3AE6" w14:textId="77777777">
      <w:pPr>
        <w:numPr>
          <w:ilvl w:val="0"/>
          <w:numId w:val="3"/>
        </w:numPr>
      </w:pPr>
      <w:r>
        <w:rPr>
          <w:i/>
          <w:iCs/>
        </w:rPr>
        <w:t>Se espera que el alumno cree un mapa conceptual o mental digital (utilizando herramientas como CmapTools, MindMeister, Lucidchart, etc.) que incluya los siguientes elementos y relaciones:</w:t>
      </w:r>
    </w:p>
    <w:p w:rsidR="00570CE5" w:rsidRDefault="00E27A01" w14:paraId="54637AA5" w14:textId="77777777">
      <w:pPr>
        <w:numPr>
          <w:ilvl w:val="1"/>
          <w:numId w:val="20"/>
        </w:numPr>
      </w:pPr>
      <w:r>
        <w:rPr>
          <w:b/>
          <w:bCs/>
        </w:rPr>
        <w:t>Agentes económicos:</w:t>
      </w:r>
      <w:r>
        <w:t xml:space="preserve"> Familias, Empresas, Sector Público.</w:t>
      </w:r>
    </w:p>
    <w:p w:rsidR="00570CE5" w:rsidRDefault="00E27A01" w14:paraId="28087D0B" w14:textId="77777777">
      <w:pPr>
        <w:numPr>
          <w:ilvl w:val="1"/>
          <w:numId w:val="20"/>
        </w:numPr>
      </w:pPr>
      <w:r>
        <w:rPr>
          <w:b/>
          <w:bCs/>
        </w:rPr>
        <w:t>Mercados:</w:t>
      </w:r>
      <w:r>
        <w:t xml:space="preserve"> Mercado de Bienes y Servicios, Mercado de Factores de Producción.</w:t>
      </w:r>
    </w:p>
    <w:p w:rsidR="00570CE5" w:rsidRDefault="00E27A01" w14:paraId="48A3FD1B" w14:textId="77777777">
      <w:pPr>
        <w:numPr>
          <w:ilvl w:val="1"/>
          <w:numId w:val="20"/>
        </w:numPr>
      </w:pPr>
      <w:r>
        <w:rPr>
          <w:b/>
          <w:bCs/>
        </w:rPr>
        <w:t>Flujos:</w:t>
      </w:r>
    </w:p>
    <w:p w:rsidR="00570CE5" w:rsidRDefault="00E27A01" w14:paraId="5F611D38" w14:textId="77777777">
      <w:pPr>
        <w:numPr>
          <w:ilvl w:val="2"/>
          <w:numId w:val="21"/>
        </w:numPr>
      </w:pPr>
      <w:r>
        <w:rPr>
          <w:i/>
          <w:iCs/>
        </w:rPr>
        <w:t>Flujo real (bienes y servicios, factores de producción):</w:t>
      </w:r>
    </w:p>
    <w:p w:rsidR="00570CE5" w:rsidRDefault="00E27A01" w14:paraId="3229D3D1" w14:textId="77777777">
      <w:pPr>
        <w:numPr>
          <w:ilvl w:val="3"/>
          <w:numId w:val="22"/>
        </w:numPr>
      </w:pPr>
      <w:r>
        <w:t>Las familias ofrecen factores de producción (trabajo, recursos naturales, capital) a las empresas en el mercado de factores.</w:t>
      </w:r>
    </w:p>
    <w:p w:rsidR="00570CE5" w:rsidRDefault="00E27A01" w14:paraId="78DD8463" w14:textId="77777777">
      <w:pPr>
        <w:numPr>
          <w:ilvl w:val="3"/>
          <w:numId w:val="22"/>
        </w:numPr>
      </w:pPr>
      <w:r>
        <w:t>Las empresas producen y ofrecen bienes y servicios a las familias en el mercado de bienes y servicios.</w:t>
      </w:r>
    </w:p>
    <w:p w:rsidR="00570CE5" w:rsidRDefault="00E27A01" w14:paraId="5F92D038" w14:textId="77777777">
      <w:pPr>
        <w:numPr>
          <w:ilvl w:val="2"/>
          <w:numId w:val="21"/>
        </w:numPr>
      </w:pPr>
      <w:r>
        <w:rPr>
          <w:i/>
          <w:iCs/>
        </w:rPr>
        <w:t>Flujo monetario (rentas, gastos, ingresos):</w:t>
      </w:r>
    </w:p>
    <w:p w:rsidR="00570CE5" w:rsidRDefault="00E27A01" w14:paraId="59FA90A8" w14:textId="77777777">
      <w:pPr>
        <w:numPr>
          <w:ilvl w:val="3"/>
          <w:numId w:val="23"/>
        </w:numPr>
      </w:pPr>
      <w:r>
        <w:t>Las empresas pagan rentas (salarios, alquileres, intereses) a las familias por el uso de los factores de producción.</w:t>
      </w:r>
    </w:p>
    <w:p w:rsidR="00570CE5" w:rsidRDefault="00E27A01" w14:paraId="05BC28CB" w14:textId="77777777">
      <w:pPr>
        <w:numPr>
          <w:ilvl w:val="3"/>
          <w:numId w:val="23"/>
        </w:numPr>
      </w:pPr>
      <w:r>
        <w:t>Las familias gastan dinero en la compra de bienes y servicios a las empresas.</w:t>
      </w:r>
    </w:p>
    <w:p w:rsidR="00570CE5" w:rsidRDefault="00E27A01" w14:paraId="0F7DC3B7" w14:textId="77777777">
      <w:pPr>
        <w:numPr>
          <w:ilvl w:val="3"/>
          <w:numId w:val="23"/>
        </w:numPr>
      </w:pPr>
      <w:r>
        <w:t>El Sector Público interviene recaudando impuestos de familias y empresas, y proporcionando bienes y servicios públicos, subvenciones y prestaciones.</w:t>
      </w:r>
    </w:p>
    <w:p w:rsidR="00570CE5" w:rsidRDefault="00E27A01" w14:paraId="628C9E77" w14:textId="77777777">
      <w:pPr>
        <w:numPr>
          <w:ilvl w:val="1"/>
          <w:numId w:val="20"/>
        </w:numPr>
      </w:pPr>
      <w:r>
        <w:rPr>
          <w:b/>
          <w:bCs/>
        </w:rPr>
        <w:t>Interacción:</w:t>
      </w:r>
      <w:r>
        <w:t xml:space="preserve"> El mapa debe mostrar cómo estos flujos son circulares y cómo la actividad de un agente afecta a los demás, regulado por el sector público.</w:t>
      </w:r>
    </w:p>
    <w:p w:rsidR="00570CE5" w:rsidRDefault="00E27A01" w14:paraId="1C70B57A" w14:textId="77777777">
      <w:pPr>
        <w:numPr>
          <w:ilvl w:val="0"/>
          <w:numId w:val="14"/>
        </w:numPr>
      </w:pPr>
      <w:r>
        <w:rPr>
          <w:b/>
          <w:bCs/>
        </w:rPr>
        <w:t>Evaluar:</w:t>
      </w:r>
      <w:r>
        <w:t xml:space="preserve"> Un gobierno está debatiendo si implementar una política de subsidios universales para el transporte público o invertir esa misma cantidad en mejorar la infraestructura vial. Argumenta cuál de las dos opciones consideras más eficiente y cuál más equitativa, justificando tu respuesta con los conceptos económicos de eficiencia y equidad.</w:t>
      </w:r>
    </w:p>
    <w:p w:rsidR="00570CE5" w:rsidRDefault="00E27A01" w14:paraId="2DDEA70D" w14:textId="77777777">
      <w:pPr>
        <w:numPr>
          <w:ilvl w:val="0"/>
          <w:numId w:val="3"/>
        </w:numPr>
      </w:pPr>
      <w:r>
        <w:rPr>
          <w:i/>
          <w:iCs/>
        </w:rPr>
        <w:t>La respuesta debe abordar ambos conceptos y justificar la elección:</w:t>
      </w:r>
    </w:p>
    <w:p w:rsidR="00570CE5" w:rsidRDefault="00E27A01" w14:paraId="77E815A8" w14:textId="77777777">
      <w:pPr>
        <w:numPr>
          <w:ilvl w:val="1"/>
          <w:numId w:val="24"/>
        </w:numPr>
      </w:pPr>
      <w:r>
        <w:rPr>
          <w:b/>
          <w:bCs/>
        </w:rPr>
        <w:t>Eficiencia:</w:t>
      </w:r>
      <w:r>
        <w:t xml:space="preserve"> </w:t>
      </w:r>
      <w:r>
        <w:t>Se refiere al mejor aprovechamiento de los recursos disponibles.</w:t>
      </w:r>
    </w:p>
    <w:p w:rsidR="00570CE5" w:rsidRDefault="00E27A01" w14:paraId="6100C1FE" w14:textId="77777777">
      <w:pPr>
        <w:numPr>
          <w:ilvl w:val="2"/>
          <w:numId w:val="25"/>
        </w:numPr>
      </w:pPr>
      <w:r>
        <w:rPr>
          <w:i/>
          <w:iCs/>
        </w:rPr>
        <w:t>Subsidios universales:</w:t>
      </w:r>
      <w:r>
        <w:t xml:space="preserve"> </w:t>
      </w:r>
      <w:r>
        <w:t>Podrían ser menos eficientes si benefician a personas que no necesitan el subsidio o si fomentan un uso excesivo del transporte público, generando congestión o derroche de recursos.</w:t>
      </w:r>
    </w:p>
    <w:p w:rsidR="00570CE5" w:rsidRDefault="00E27A01" w14:paraId="588354AA" w14:textId="77777777">
      <w:pPr>
        <w:numPr>
          <w:ilvl w:val="2"/>
          <w:numId w:val="25"/>
        </w:numPr>
      </w:pPr>
      <w:r>
        <w:rPr>
          <w:i/>
          <w:iCs/>
        </w:rPr>
        <w:t>Mejora de infraestructura vial:</w:t>
      </w:r>
      <w:r>
        <w:t xml:space="preserve"> Podría ser más eficiente si reduce los tiempos de viaje, los costes de mantenimiento de vehículos y la congestión, beneficiando a un mayor número de usuarios (transporte público y privado) y facilitando el comercio. Sin embargo, si la infraestructura no se utiliza plenamente o se sobredimensiona, podría ser ineficiente.</w:t>
      </w:r>
    </w:p>
    <w:p w:rsidR="00570CE5" w:rsidRDefault="00E27A01" w14:paraId="72B46361" w14:textId="77777777">
      <w:pPr>
        <w:numPr>
          <w:ilvl w:val="1"/>
          <w:numId w:val="24"/>
        </w:numPr>
      </w:pPr>
      <w:r>
        <w:rPr>
          <w:b/>
          <w:bCs/>
        </w:rPr>
        <w:t>Equidad:</w:t>
      </w:r>
      <w:r>
        <w:t xml:space="preserve"> Se refiere a la distribución igualitaria de dichos recursos.</w:t>
      </w:r>
    </w:p>
    <w:p w:rsidR="00570CE5" w:rsidRDefault="00E27A01" w14:paraId="01A17991" w14:textId="77777777">
      <w:pPr>
        <w:numPr>
          <w:ilvl w:val="2"/>
          <w:numId w:val="26"/>
        </w:numPr>
      </w:pPr>
      <w:r>
        <w:rPr>
          <w:i/>
          <w:iCs/>
        </w:rPr>
        <w:t>Subsidios universales:</w:t>
      </w:r>
      <w:r>
        <w:t xml:space="preserve"> Tienden a ser más equitativos, ya que buscan que el transporte sea accesible para todos, independientemente de su nivel de ingresos, reduciendo la desigualdad en el acceso a servicios básicos.</w:t>
      </w:r>
    </w:p>
    <w:p w:rsidR="00570CE5" w:rsidRDefault="00E27A01" w14:paraId="6AA9F8A8" w14:textId="77777777">
      <w:pPr>
        <w:numPr>
          <w:ilvl w:val="2"/>
          <w:numId w:val="26"/>
        </w:numPr>
      </w:pPr>
      <w:r>
        <w:rPr>
          <w:i/>
          <w:iCs/>
        </w:rPr>
        <w:t>Mejora de infraestructura vial:</w:t>
      </w:r>
      <w:r>
        <w:t xml:space="preserve"> Podría ser menos equitativa si beneficia principalmente a quienes poseen vehículos privados o a zonas geográficas específicas, sin resolver los problemas de acceso al transporte para los grupos más desfavorecidos.</w:t>
      </w:r>
    </w:p>
    <w:p w:rsidR="00570CE5" w:rsidRDefault="00E27A01" w14:paraId="60687D38" w14:textId="77777777">
      <w:pPr>
        <w:numPr>
          <w:ilvl w:val="0"/>
          <w:numId w:val="3"/>
        </w:numPr>
      </w:pPr>
      <w:r>
        <w:rPr>
          <w:i/>
          <w:iCs/>
        </w:rPr>
        <w:t>Conclusión:</w:t>
      </w:r>
      <w:r>
        <w:t xml:space="preserve"> La elección dependerá de los objetivos prioritarios del gobierno. Si busca reducir la desigualdad y garantizar el acceso, los subsidios podrían ser preferibles (más equitativos). Si busca maximizar el rendimiento económico y la fluidez del tráfico, la infraestructura vial podría ser la opción (potencialmente más eficiente). Una política óptima podría buscar un equilibrio o una combinación de ambas.</w:t>
      </w:r>
    </w:p>
    <w:p w:rsidR="00570CE5" w:rsidRDefault="00E27A01" w14:paraId="31D80D3A" w14:textId="77777777">
      <w:pPr>
        <w:numPr>
          <w:ilvl w:val="0"/>
          <w:numId w:val="14"/>
        </w:numPr>
      </w:pPr>
      <w:r>
        <w:rPr>
          <w:b/>
          <w:bCs/>
        </w:rPr>
        <w:t>Evaluar (Herramienta digital: Procesador de textos):</w:t>
      </w:r>
      <w:r>
        <w:t xml:space="preserve"> Reflexiona críticamente sobre el concepto de "incentivos perversos" o mal diseñados, como el caso de la campaña de las ratas en China. Escribe un breve ensayo (aproximadamente 300 palabras) donde expliques por qué estos incentivos fallan, qué consecuencias negativas pueden generar para la sociedad y cómo se podrían diseñar incentivos más efectivos.</w:t>
      </w:r>
    </w:p>
    <w:p w:rsidR="00570CE5" w:rsidRDefault="00E27A01" w14:paraId="570388A8" w14:textId="77777777">
      <w:pPr>
        <w:numPr>
          <w:ilvl w:val="0"/>
          <w:numId w:val="3"/>
        </w:numPr>
      </w:pPr>
      <w:r>
        <w:rPr>
          <w:i/>
          <w:iCs/>
        </w:rPr>
        <w:t>Se espera que el alumno utilice un procesador de textos (como Word, Google Docs, LibreOffice Writer) para redactar el ensayo, que debe incluir:</w:t>
      </w:r>
    </w:p>
    <w:p w:rsidR="00570CE5" w:rsidRDefault="00E27A01" w14:paraId="3E321CB1" w14:textId="77777777">
      <w:pPr>
        <w:numPr>
          <w:ilvl w:val="1"/>
          <w:numId w:val="27"/>
        </w:numPr>
      </w:pPr>
      <w:r>
        <w:rPr>
          <w:b/>
          <w:bCs/>
        </w:rPr>
        <w:t>Explicación de los incentivos perversos:</w:t>
      </w:r>
      <w:r>
        <w:t xml:space="preserve"> Definición y por qué fallan (ej., el caso de las ratas en China, donde el incentivo de recompensa por ratas muertas llevó a la cría de ratas en lugar de su erradicación). La clave es que el incentivo genera un comportamiento contrario al objetivo deseado.</w:t>
      </w:r>
    </w:p>
    <w:p w:rsidR="00570CE5" w:rsidRDefault="00E27A01" w14:paraId="1A9EF021" w14:textId="77777777">
      <w:pPr>
        <w:numPr>
          <w:ilvl w:val="1"/>
          <w:numId w:val="27"/>
        </w:numPr>
      </w:pPr>
      <w:r>
        <w:rPr>
          <w:b/>
          <w:bCs/>
        </w:rPr>
        <w:t>Consecuencias negativas:</w:t>
      </w:r>
      <w:r>
        <w:t xml:space="preserve"> Mencionar cómo estos incentivos pueden agravar el problema inicial, generar costes inesperados, fomentar comportamientos inmorales o ilegales, y erosionar la confianza en las políticas públicas.</w:t>
      </w:r>
    </w:p>
    <w:p w:rsidR="00570CE5" w:rsidRDefault="00E27A01" w14:paraId="19A60C63" w14:textId="77777777">
      <w:pPr>
        <w:numPr>
          <w:ilvl w:val="1"/>
          <w:numId w:val="27"/>
        </w:numPr>
      </w:pPr>
      <w:r>
        <w:rPr>
          <w:b/>
          <w:bCs/>
        </w:rPr>
        <w:t>Diseño de incentivos efectivos:</w:t>
      </w:r>
      <w:r>
        <w:t xml:space="preserve"> Proponer cómo se podrían diseñar mejor los incentivos, considerando:</w:t>
      </w:r>
    </w:p>
    <w:p w:rsidR="00570CE5" w:rsidRDefault="00E27A01" w14:paraId="0203F4FF" w14:textId="77777777">
      <w:pPr>
        <w:numPr>
          <w:ilvl w:val="2"/>
          <w:numId w:val="28"/>
        </w:numPr>
      </w:pPr>
      <w:r>
        <w:rPr>
          <w:i/>
          <w:iCs/>
        </w:rPr>
        <w:t>Claridad del objetivo:</w:t>
      </w:r>
      <w:r>
        <w:t xml:space="preserve"> Asegurarse de que el incentivo esté directamente alineado con el resultado deseado.</w:t>
      </w:r>
    </w:p>
    <w:p w:rsidR="00570CE5" w:rsidRDefault="00E27A01" w14:paraId="5189695D" w14:textId="77777777">
      <w:pPr>
        <w:numPr>
          <w:ilvl w:val="2"/>
          <w:numId w:val="28"/>
        </w:numPr>
      </w:pPr>
      <w:r>
        <w:rPr>
          <w:i/>
          <w:iCs/>
        </w:rPr>
        <w:t>Medición precisa:</w:t>
      </w:r>
      <w:r>
        <w:t xml:space="preserve"> Utilizar métricas que no puedan ser manipuladas fácilmente.</w:t>
      </w:r>
    </w:p>
    <w:p w:rsidR="00570CE5" w:rsidRDefault="00E27A01" w14:paraId="7E66A1C2" w14:textId="77777777">
      <w:pPr>
        <w:numPr>
          <w:ilvl w:val="2"/>
          <w:numId w:val="28"/>
        </w:numPr>
      </w:pPr>
      <w:r>
        <w:rPr>
          <w:i/>
          <w:iCs/>
        </w:rPr>
        <w:t>Consideración de efectos secundarios:</w:t>
      </w:r>
      <w:r>
        <w:t xml:space="preserve"> Anticipar posibles reacciones inesperadas o "lagunas" en el diseño.</w:t>
      </w:r>
    </w:p>
    <w:p w:rsidR="00570CE5" w:rsidRDefault="00E27A01" w14:paraId="7EEB7B1F" w14:textId="77777777">
      <w:pPr>
        <w:numPr>
          <w:ilvl w:val="2"/>
          <w:numId w:val="28"/>
        </w:numPr>
      </w:pPr>
      <w:r>
        <w:rPr>
          <w:i/>
          <w:iCs/>
        </w:rPr>
        <w:t>Flexibilidad y revisión:</w:t>
      </w:r>
      <w:r>
        <w:t xml:space="preserve"> Estar dispuesto a ajustar los incentivos si se observan efectos perversos.</w:t>
      </w:r>
    </w:p>
    <w:p w:rsidR="00570CE5" w:rsidRDefault="00E27A01" w14:paraId="27986516" w14:textId="77777777">
      <w:pPr>
        <w:numPr>
          <w:ilvl w:val="2"/>
          <w:numId w:val="28"/>
        </w:numPr>
      </w:pPr>
      <w:r>
        <w:rPr>
          <w:i/>
          <w:iCs/>
        </w:rPr>
        <w:t>Contexto cultural y social:</w:t>
      </w:r>
      <w:r>
        <w:t xml:space="preserve"> Entender cómo las personas reaccionarán al incentivo en su entorno específico.</w:t>
      </w:r>
    </w:p>
    <w:p w:rsidR="00570CE5" w:rsidRDefault="00E27A01" w14:paraId="6A65CC07" w14:textId="77777777">
      <w:pPr>
        <w:numPr>
          <w:ilvl w:val="0"/>
          <w:numId w:val="14"/>
        </w:numPr>
      </w:pPr>
      <w:r>
        <w:rPr>
          <w:b/>
          <w:bCs/>
        </w:rPr>
        <w:t>Crear (Herramienta digital: Blog o Presentación):</w:t>
      </w:r>
      <w:r>
        <w:t xml:space="preserve"> Imagina que eres un consultor económico y te han pedido crear una entrada de blog o una presentación breve para explicar a un público joven la importancia de la economía conductual en las decisiones cotidianas. Diseña esta entrada o presentación incluyendo al menos tres ejemplos de conductas (como avalancha de información, heurística, cortoplacismo, etc.) y cómo influyen en las decisiones de consumo.</w:t>
      </w:r>
    </w:p>
    <w:p w:rsidR="00570CE5" w:rsidRDefault="00E27A01" w14:paraId="5B10B82E" w14:textId="77777777">
      <w:pPr>
        <w:numPr>
          <w:ilvl w:val="0"/>
          <w:numId w:val="3"/>
        </w:numPr>
      </w:pPr>
      <w:r>
        <w:rPr>
          <w:i/>
          <w:iCs/>
        </w:rPr>
        <w:t>Se espera que el alumno cree una entrada de blog (simulada o real) o una presentación (utilizando herramientas como PowerPoint, Google Slides, Canva) que contenga:</w:t>
      </w:r>
    </w:p>
    <w:p w:rsidR="00570CE5" w:rsidRDefault="00E27A01" w14:paraId="7EF9FE0C" w14:textId="77777777">
      <w:pPr>
        <w:numPr>
          <w:ilvl w:val="1"/>
          <w:numId w:val="29"/>
        </w:numPr>
      </w:pPr>
      <w:r>
        <w:rPr>
          <w:b/>
          <w:bCs/>
        </w:rPr>
        <w:t>Título atractivo:</w:t>
      </w:r>
      <w:r>
        <w:t xml:space="preserve"> Relacionado con la economía conductual y las decisiones diarias.</w:t>
      </w:r>
    </w:p>
    <w:p w:rsidR="00570CE5" w:rsidRDefault="00E27A01" w14:paraId="27C4496F" w14:textId="77777777">
      <w:pPr>
        <w:numPr>
          <w:ilvl w:val="1"/>
          <w:numId w:val="29"/>
        </w:numPr>
      </w:pPr>
      <w:r>
        <w:rPr>
          <w:b/>
          <w:bCs/>
        </w:rPr>
        <w:t>Introducción:</w:t>
      </w:r>
      <w:r>
        <w:t xml:space="preserve"> Explicar qué es la economía conductual (cómo la psicología influye en nuestras decisiones económicas, rompiendo con la idea del "homo economicus" puramente racional).</w:t>
      </w:r>
    </w:p>
    <w:p w:rsidR="00570CE5" w:rsidRDefault="00E27A01" w14:paraId="28A94038" w14:textId="77777777">
      <w:pPr>
        <w:numPr>
          <w:ilvl w:val="1"/>
          <w:numId w:val="29"/>
        </w:numPr>
      </w:pPr>
      <w:r>
        <w:rPr>
          <w:b/>
          <w:bCs/>
        </w:rPr>
        <w:t>Ejemplos de conductas (mínimo tres):</w:t>
      </w:r>
    </w:p>
    <w:p w:rsidR="00570CE5" w:rsidRDefault="00E27A01" w14:paraId="6DF1C874" w14:textId="77777777">
      <w:pPr>
        <w:numPr>
          <w:ilvl w:val="2"/>
          <w:numId w:val="30"/>
        </w:numPr>
      </w:pPr>
      <w:r>
        <w:rPr>
          <w:i/>
          <w:iCs/>
        </w:rPr>
        <w:t>Avalancha de información:</w:t>
      </w:r>
      <w:r>
        <w:t xml:space="preserve"> Explicar cómo el exceso de opciones (ej., elegir un móvil entre cientos de modelos) puede llevar a la indecisión o a una mala elección.</w:t>
      </w:r>
    </w:p>
    <w:p w:rsidR="00570CE5" w:rsidRDefault="00E27A01" w14:paraId="0A380434" w14:textId="77777777">
      <w:pPr>
        <w:numPr>
          <w:ilvl w:val="2"/>
          <w:numId w:val="30"/>
        </w:numPr>
      </w:pPr>
      <w:r>
        <w:rPr>
          <w:i/>
          <w:iCs/>
        </w:rPr>
        <w:t>Heurística:</w:t>
      </w:r>
      <w:r>
        <w:t xml:space="preserve"> Mostrar cómo usamos "atajos mentales" (ej., comprar la marca que usa un amigo o la que más se anuncia) en lugar de analizar toda la información.</w:t>
      </w:r>
    </w:p>
    <w:p w:rsidR="00570CE5" w:rsidRDefault="00E27A01" w14:paraId="1386C753" w14:textId="77777777">
      <w:pPr>
        <w:numPr>
          <w:ilvl w:val="2"/>
          <w:numId w:val="30"/>
        </w:numPr>
      </w:pPr>
      <w:r>
        <w:rPr>
          <w:i/>
          <w:iCs/>
        </w:rPr>
        <w:t>Cortoplacismo:</w:t>
      </w:r>
      <w:r>
        <w:t xml:space="preserve"> Ilustrar cómo preferimos la gratificación inmediata (ej., gastar en ocio ahora en lugar de ahorrar para la jubilación o una meta a largo plazo).</w:t>
      </w:r>
    </w:p>
    <w:p w:rsidR="00570CE5" w:rsidRDefault="00E27A01" w14:paraId="0A1F3F05" w14:textId="77777777">
      <w:pPr>
        <w:numPr>
          <w:ilvl w:val="2"/>
          <w:numId w:val="30"/>
        </w:numPr>
      </w:pPr>
      <w:r>
        <w:rPr>
          <w:i/>
          <w:iCs/>
        </w:rPr>
        <w:t>Marco (Framing):</w:t>
      </w:r>
      <w:r>
        <w:t xml:space="preserve"> </w:t>
      </w:r>
      <w:r>
        <w:t>Cómo la forma en que se presenta la información (ej., "90</w:t>
      </w:r>
    </w:p>
    <w:p w:rsidR="00570CE5" w:rsidRDefault="00E27A01" w14:paraId="33EC99E4" w14:textId="77777777">
      <w:pPr>
        <w:numPr>
          <w:ilvl w:val="2"/>
          <w:numId w:val="30"/>
        </w:numPr>
      </w:pPr>
      <w:r>
        <w:rPr>
          <w:i/>
          <w:iCs/>
        </w:rPr>
        <w:t>Aversión al riesgo:</w:t>
      </w:r>
      <w:r>
        <w:t xml:space="preserve"> Cómo el miedo a perder algo es más fuerte que el deseo de ganar (ej., preferir no invertir para no perder, aunque la ganancia potencial sea alta).</w:t>
      </w:r>
    </w:p>
    <w:p w:rsidR="00570CE5" w:rsidRDefault="00E27A01" w14:paraId="361CF5B8" w14:textId="77777777">
      <w:pPr>
        <w:numPr>
          <w:ilvl w:val="1"/>
          <w:numId w:val="29"/>
        </w:numPr>
      </w:pPr>
      <w:r>
        <w:rPr>
          <w:b/>
          <w:bCs/>
        </w:rPr>
        <w:t>Conclusión:</w:t>
      </w:r>
      <w:r>
        <w:t xml:space="preserve"> Resaltar la importancia de ser conscientes de estos sesgos para tomar decisiones más informadas y racionales en la vida diaria.</w:t>
      </w:r>
    </w:p>
    <w:p w:rsidR="00570CE5" w:rsidRDefault="00E27A01" w14:paraId="64B44325" w14:textId="77777777">
      <w:pPr>
        <w:numPr>
          <w:ilvl w:val="1"/>
          <w:numId w:val="29"/>
        </w:numPr>
      </w:pPr>
      <w:r>
        <w:rPr>
          <w:b/>
          <w:bCs/>
        </w:rPr>
        <w:t>Formato adecuado:</w:t>
      </w:r>
      <w:r>
        <w:t xml:space="preserve"> Uso de lenguaje claro y conciso, elementos visuales (si es una presentación), y estructura lógica.</w:t>
      </w:r>
      <w:bookmarkEnd w:id="3"/>
      <w:bookmarkEnd w:id="5"/>
    </w:p>
    <w:sectPr w:rsidR="00570CE5">
      <w:headerReference w:type="default" r:id="rId7"/>
      <w:footerReference w:type="default" r:id="rId8"/>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7A01" w:rsidRDefault="00E27A01" w14:paraId="62FC6E32" w14:textId="77777777">
      <w:pPr>
        <w:spacing w:after="0" w:line="240" w:lineRule="auto"/>
      </w:pPr>
      <w:r>
        <w:separator/>
      </w:r>
    </w:p>
  </w:endnote>
  <w:endnote w:type="continuationSeparator" w:id="0">
    <w:p w:rsidR="00E27A01" w:rsidRDefault="00E27A01" w14:paraId="1F4DBE0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E27A01" w:rsidRDefault="00E27A01" w14:paraId="28B9955F" w14:textId="3BEF0A9A">
    <w:pPr>
      <w:pStyle w:val="Piedepgina"/>
    </w:pPr>
    <w:r w:rsidRPr="00937FA5">
      <w:rPr>
        <w:rFonts w:asciiTheme="majorHAnsi" w:hAnsiTheme="majorHAnsi" w:cstheme="majorHAnsi"/>
        <w:noProof/>
        <w:szCs w:val="20"/>
      </w:rPr>
      <w:drawing>
        <wp:inline distT="0" distB="0" distL="0" distR="0" wp14:anchorId="4E80B12B" wp14:editId="52F0DFFE">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7A01" w:rsidRDefault="00E27A01" w14:paraId="48BEB6CF" w14:textId="77777777">
      <w:r>
        <w:separator/>
      </w:r>
    </w:p>
  </w:footnote>
  <w:footnote w:type="continuationSeparator" w:id="0">
    <w:p w:rsidR="00E27A01" w:rsidRDefault="00E27A01" w14:paraId="3064439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27A01" w:rsidRDefault="00E27A01" w14:paraId="5E79457F" w14:textId="342E8F78">
    <w:pPr>
      <w:pStyle w:val="Encabezado"/>
    </w:pPr>
    <w:r>
      <w:rPr>
        <w:noProof/>
      </w:rPr>
      <mc:AlternateContent>
        <mc:Choice Requires="wps">
          <w:drawing>
            <wp:anchor distT="45720" distB="45720" distL="114300" distR="114300" simplePos="0" relativeHeight="251663360" behindDoc="0" locked="0" layoutInCell="1" allowOverlap="1" wp14:anchorId="29A9FF2F" wp14:editId="00455FDA">
              <wp:simplePos x="0" y="0"/>
              <wp:positionH relativeFrom="margin">
                <wp:align>left</wp:align>
              </wp:positionH>
              <wp:positionV relativeFrom="paragraph">
                <wp:posOffset>-171892</wp:posOffset>
              </wp:positionV>
              <wp:extent cx="395795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8225" cy="357505"/>
                      </a:xfrm>
                      <a:prstGeom prst="rect">
                        <a:avLst/>
                      </a:prstGeom>
                      <a:noFill/>
                      <a:ln w="9525">
                        <a:noFill/>
                        <a:miter lim="800000"/>
                        <a:headEnd/>
                        <a:tailEnd/>
                      </a:ln>
                    </wps:spPr>
                    <wps:txbx>
                      <w:txbxContent>
                        <w:p w:rsidRPr="00054C28" w:rsidR="00E27A01" w:rsidRDefault="00E27A01" w14:paraId="3179CA6E" w14:textId="5E2B5E9E">
                          <w:pPr>
                            <w:rPr>
                              <w:b/>
                              <w:bCs/>
                              <w:color w:val="FFFFFF" w:themeColor="background1"/>
                              <w:sz w:val="40"/>
                              <w:szCs w:val="40"/>
                              <w:lang w:val="es-ES"/>
                            </w:rPr>
                          </w:pPr>
                          <w:r w:rsidRPr="00054C28">
                            <w:rPr>
                              <w:b/>
                              <w:bCs/>
                              <w:color w:val="FFFFFF" w:themeColor="background1"/>
                              <w:sz w:val="40"/>
                              <w:szCs w:val="40"/>
                              <w:lang w:val="es-ES"/>
                            </w:rPr>
                            <w:t>ACTIVIDADES DE REFUERZO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B91FE21">
            <v:shapetype id="_x0000_t202" coordsize="21600,21600" o:spt="202" path="m,l,21600r21600,l21600,xe" w14:anchorId="29A9FF2F">
              <v:stroke joinstyle="miter"/>
              <v:path gradientshapeok="t" o:connecttype="rect"/>
            </v:shapetype>
            <v:shape id="Text Box 2" style="position:absolute;margin-left:0;margin-top:-13.55pt;width:311.65pt;height:28.1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">
              <v:textbox>
                <w:txbxContent>
                  <w:p w:rsidRPr="00054C28" w:rsidR="00865155" w:rsidRDefault="00054C28" w14:paraId="045BE34F" w14:textId="5E2B5E9E">
                    <w:pPr>
                      <w:rPr>
                        <w:b/>
                        <w:bCs/>
                        <w:color w:val="FFFFFF" w:themeColor="background1"/>
                        <w:sz w:val="40"/>
                        <w:szCs w:val="40"/>
                        <w:lang w:val="es-ES"/>
                      </w:rPr>
                    </w:pPr>
                    <w:r w:rsidRPr="00054C28">
                      <w:rPr>
                        <w:b/>
                        <w:bCs/>
                        <w:color w:val="FFFFFF" w:themeColor="background1"/>
                        <w:sz w:val="40"/>
                        <w:szCs w:val="40"/>
                        <w:lang w:val="es-ES"/>
                      </w:rPr>
                      <w:t>ACTIVIDADES DE REFUERZO</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28102AAC" wp14:editId="061D1F3F">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E27A01" w:rsidP="004A6496" w:rsidRDefault="00E27A01" w14:paraId="3A0BF9FC" w14:textId="5303B97E">
                          <w:pPr>
                            <w:pStyle w:val="NormalWeb"/>
                          </w:pPr>
                          <w:r>
                            <w:rPr>
                              <w:noProof/>
                            </w:rPr>
                            <w:drawing>
                              <wp:inline distT="0" distB="0" distL="0" distR="0" wp14:anchorId="45CF3AB5" wp14:editId="50EFE632">
                                <wp:extent cx="722630" cy="722630"/>
                                <wp:effectExtent l="0" t="0" r="0" b="1270"/>
                                <wp:docPr id="378166141"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66141"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rsidR="00E27A01" w:rsidP="004A6496" w:rsidRDefault="00E27A01" w14:paraId="214250BA"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67753D7">
            <v:rect id="Rectángulo 1"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spid="_x0000_s1027" fillcolor="#45b0e1 [1940]" stroked="f" strokeweight="1pt" w14:anchorId="28102A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v:textbox>
                <w:txbxContent>
                  <w:p w:rsidR="004A6496" w:rsidP="004A6496" w:rsidRDefault="004A6496" w14:paraId="5DAB6C7B" w14:textId="5303B97E">
                    <w:pPr>
                      <w:pStyle w:val="NormalWeb"/>
                    </w:pPr>
                    <w:r>
                      <w:rPr>
                        <w:noProof/>
                      </w:rPr>
                      <w:drawing>
                        <wp:inline distT="0" distB="0" distL="0" distR="0" wp14:anchorId="3F0B96E6" wp14:editId="50EFE632">
                          <wp:extent cx="722630" cy="722630"/>
                          <wp:effectExtent l="0" t="0" r="0" b="1270"/>
                          <wp:docPr id="36289155"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66141" name="Imagen 1" descr="Icon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rsidR="004A6496" w:rsidP="004A6496" w:rsidRDefault="004A6496" w14:paraId="02EB378F" w14:textId="77777777">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FFFFFFFF"/>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FFFFFFFF"/>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FFFFFFFF"/>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hint="default" w:ascii="Verdana" w:hAnsi="Verdana" w:eastAsia="Times New Roman" w:cs="Times New Roman"/>
      </w:rPr>
    </w:lvl>
    <w:lvl w:ilvl="1" w:tplc="040A0003">
      <w:start w:val="1"/>
      <w:numFmt w:val="bullet"/>
      <w:lvlText w:val="o"/>
      <w:lvlJc w:val="left"/>
      <w:pPr>
        <w:ind w:left="1440" w:hanging="360"/>
      </w:pPr>
      <w:rPr>
        <w:rFonts w:hint="default" w:ascii="Courier New" w:hAnsi="Courier New" w:cs="Courier New"/>
      </w:rPr>
    </w:lvl>
    <w:lvl w:ilvl="2" w:tplc="040A0005">
      <w:start w:val="1"/>
      <w:numFmt w:val="bullet"/>
      <w:lvlText w:val=""/>
      <w:lvlJc w:val="left"/>
      <w:pPr>
        <w:ind w:left="2160" w:hanging="360"/>
      </w:pPr>
      <w:rPr>
        <w:rFonts w:hint="default" w:ascii="Wingdings" w:hAnsi="Wingdings"/>
      </w:rPr>
    </w:lvl>
    <w:lvl w:ilvl="3" w:tplc="040A0001">
      <w:start w:val="1"/>
      <w:numFmt w:val="bullet"/>
      <w:lvlText w:val=""/>
      <w:lvlJc w:val="left"/>
      <w:pPr>
        <w:ind w:left="2880" w:hanging="360"/>
      </w:pPr>
      <w:rPr>
        <w:rFonts w:hint="default" w:ascii="Symbol" w:hAnsi="Symbol"/>
      </w:rPr>
    </w:lvl>
    <w:lvl w:ilvl="4" w:tplc="040A0003">
      <w:start w:val="1"/>
      <w:numFmt w:val="bullet"/>
      <w:lvlText w:val="o"/>
      <w:lvlJc w:val="left"/>
      <w:pPr>
        <w:ind w:left="3600" w:hanging="360"/>
      </w:pPr>
      <w:rPr>
        <w:rFonts w:hint="default" w:ascii="Courier New" w:hAnsi="Courier New" w:cs="Courier New"/>
      </w:rPr>
    </w:lvl>
    <w:lvl w:ilvl="5" w:tplc="040A0005">
      <w:start w:val="1"/>
      <w:numFmt w:val="bullet"/>
      <w:lvlText w:val=""/>
      <w:lvlJc w:val="left"/>
      <w:pPr>
        <w:ind w:left="4320" w:hanging="360"/>
      </w:pPr>
      <w:rPr>
        <w:rFonts w:hint="default" w:ascii="Wingdings" w:hAnsi="Wingdings"/>
      </w:rPr>
    </w:lvl>
    <w:lvl w:ilvl="6" w:tplc="040A0001">
      <w:start w:val="1"/>
      <w:numFmt w:val="bullet"/>
      <w:lvlText w:val=""/>
      <w:lvlJc w:val="left"/>
      <w:pPr>
        <w:ind w:left="5040" w:hanging="360"/>
      </w:pPr>
      <w:rPr>
        <w:rFonts w:hint="default" w:ascii="Symbol" w:hAnsi="Symbol"/>
      </w:rPr>
    </w:lvl>
    <w:lvl w:ilvl="7" w:tplc="040A0003">
      <w:start w:val="1"/>
      <w:numFmt w:val="bullet"/>
      <w:lvlText w:val="o"/>
      <w:lvlJc w:val="left"/>
      <w:pPr>
        <w:ind w:left="5760" w:hanging="360"/>
      </w:pPr>
      <w:rPr>
        <w:rFonts w:hint="default" w:ascii="Courier New" w:hAnsi="Courier New" w:cs="Courier New"/>
      </w:rPr>
    </w:lvl>
    <w:lvl w:ilvl="8" w:tplc="040A0005">
      <w:start w:val="1"/>
      <w:numFmt w:val="bullet"/>
      <w:lvlText w:val=""/>
      <w:lvlJc w:val="left"/>
      <w:pPr>
        <w:ind w:left="6480" w:hanging="360"/>
      </w:pPr>
      <w:rPr>
        <w:rFonts w:hint="default" w:ascii="Wingdings" w:hAnsi="Wingdings"/>
      </w:rPr>
    </w:lvl>
  </w:abstractNum>
  <w:num w:numId="1" w16cid:durableId="1506356779">
    <w:abstractNumId w:val="4"/>
  </w:num>
  <w:num w:numId="2" w16cid:durableId="14491988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2215597">
    <w:abstractNumId w:val="0"/>
  </w:num>
  <w:num w:numId="4" w16cid:durableId="17125301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48398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18128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03772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56023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96807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98250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64569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14131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76102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79797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3908709">
    <w:abstractNumId w:val="1"/>
  </w:num>
  <w:num w:numId="16" w16cid:durableId="2116241768">
    <w:abstractNumId w:val="1"/>
  </w:num>
  <w:num w:numId="17" w16cid:durableId="305553410">
    <w:abstractNumId w:val="1"/>
  </w:num>
  <w:num w:numId="18" w16cid:durableId="12612293">
    <w:abstractNumId w:val="1"/>
  </w:num>
  <w:num w:numId="19" w16cid:durableId="2953803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5114159">
    <w:abstractNumId w:val="1"/>
  </w:num>
  <w:num w:numId="21" w16cid:durableId="365912478">
    <w:abstractNumId w:val="1"/>
  </w:num>
  <w:num w:numId="22" w16cid:durableId="1260258783">
    <w:abstractNumId w:val="1"/>
  </w:num>
  <w:num w:numId="23" w16cid:durableId="1984457940">
    <w:abstractNumId w:val="1"/>
  </w:num>
  <w:num w:numId="24" w16cid:durableId="1504203085">
    <w:abstractNumId w:val="1"/>
  </w:num>
  <w:num w:numId="25" w16cid:durableId="543293537">
    <w:abstractNumId w:val="1"/>
  </w:num>
  <w:num w:numId="26" w16cid:durableId="1990593738">
    <w:abstractNumId w:val="1"/>
  </w:num>
  <w:num w:numId="27" w16cid:durableId="1380855361">
    <w:abstractNumId w:val="1"/>
  </w:num>
  <w:num w:numId="28" w16cid:durableId="232858733">
    <w:abstractNumId w:val="1"/>
  </w:num>
  <w:num w:numId="29" w16cid:durableId="1947691731">
    <w:abstractNumId w:val="1"/>
  </w:num>
  <w:num w:numId="30" w16cid:durableId="978263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E5"/>
    <w:rsid w:val="00570CE5"/>
    <w:rsid w:val="00C90959"/>
    <w:rsid w:val="00E27A01"/>
    <w:rsid w:val="2778FED1"/>
    <w:rsid w:val="313FADF8"/>
    <w:rsid w:val="571AE1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48DCE67"/>
  <w15:docId w15:val="{2823AB86-4B8A-48DF-8B41-C9E365D4C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865155"/>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865155"/>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865155"/>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865155"/>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865155"/>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865155"/>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865155"/>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styleId="CitaCar" w:customStyle="1">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styleId="EncabezadoCar" w:customStyle="1">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styleId="PiedepginaCar" w:customStyle="1">
    <w:name w:val="Pie de página Car"/>
    <w:basedOn w:val="Fuentedeprrafopredeter"/>
    <w:link w:val="Piedepgina"/>
    <w:uiPriority w:val="99"/>
    <w:rsid w:val="00865155"/>
  </w:style>
  <w:style w:type="paragraph" w:styleId="NormalWeb">
    <w:name w:val="Normal (Web)"/>
    <w:basedOn w:val="Normal"/>
    <w:uiPriority w:val="99"/>
    <w:semiHidden/>
    <w:unhideWhenUsed/>
    <w:rsid w:val="004A6496"/>
    <w:pPr>
      <w:spacing w:before="100" w:beforeAutospacing="1" w:after="100" w:afterAutospacing="1" w:line="240" w:lineRule="auto"/>
    </w:pPr>
    <w:rPr>
      <w:rFonts w:ascii="Times New Roman" w:hAnsi="Times New Roman" w:eastAsia="Times New Roman" w:cs="Times New Roman"/>
      <w:kern w:val="0"/>
      <w14:ligatures w14:val="none"/>
    </w:rPr>
  </w:style>
  <w:style w:type="paragraph" w:styleId="SourceCode" w:customStyle="1">
    <w:name w:val="Source Code"/>
    <w:basedOn w:val="Normal"/>
    <w:pPr>
      <w:wordWrap w:val="0"/>
    </w:pPr>
  </w:style>
  <w:style w:type="character" w:styleId="KeywordTok" w:customStyle="1">
    <w:name w:val="KeywordTok"/>
    <w:rPr>
      <w:b/>
      <w:color w:val="007020"/>
    </w:rPr>
  </w:style>
  <w:style w:type="character" w:styleId="DataTypeTok" w:customStyle="1">
    <w:name w:val="DataTypeTok"/>
    <w:rPr>
      <w:color w:val="902000"/>
    </w:rPr>
  </w:style>
  <w:style w:type="character" w:styleId="DecValTok" w:customStyle="1">
    <w:name w:val="DecValTok"/>
    <w:rPr>
      <w:color w:val="40A070"/>
    </w:rPr>
  </w:style>
  <w:style w:type="character" w:styleId="BaseNTok" w:customStyle="1">
    <w:name w:val="BaseNTok"/>
    <w:rPr>
      <w:color w:val="40A070"/>
    </w:rPr>
  </w:style>
  <w:style w:type="character" w:styleId="FloatTok" w:customStyle="1">
    <w:name w:val="FloatTok"/>
    <w:rPr>
      <w:color w:val="40A070"/>
    </w:rPr>
  </w:style>
  <w:style w:type="character" w:styleId="ConstantTok" w:customStyle="1">
    <w:name w:val="ConstantTok"/>
    <w:rPr>
      <w:color w:val="880000"/>
    </w:rPr>
  </w:style>
  <w:style w:type="character" w:styleId="CharTok" w:customStyle="1">
    <w:name w:val="CharTok"/>
    <w:rPr>
      <w:color w:val="4070A0"/>
    </w:rPr>
  </w:style>
  <w:style w:type="character" w:styleId="SpecialCharTok" w:customStyle="1">
    <w:name w:val="SpecialCharTok"/>
    <w:rPr>
      <w:color w:val="4070A0"/>
    </w:rPr>
  </w:style>
  <w:style w:type="character" w:styleId="StringTok" w:customStyle="1">
    <w:name w:val="StringTok"/>
    <w:rPr>
      <w:color w:val="4070A0"/>
    </w:rPr>
  </w:style>
  <w:style w:type="character" w:styleId="VerbatimStringTok" w:customStyle="1">
    <w:name w:val="VerbatimStringTok"/>
    <w:rPr>
      <w:color w:val="4070A0"/>
    </w:rPr>
  </w:style>
  <w:style w:type="character" w:styleId="SpecialStringTok" w:customStyle="1">
    <w:name w:val="SpecialStringTok"/>
    <w:rPr>
      <w:color w:val="BB6688"/>
    </w:rPr>
  </w:style>
  <w:style w:type="character" w:styleId="ImportTok" w:customStyle="1">
    <w:name w:val="ImportTok"/>
    <w:rPr>
      <w:b/>
      <w:color w:val="008000"/>
    </w:rPr>
  </w:style>
  <w:style w:type="character" w:styleId="CommentTok" w:customStyle="1">
    <w:name w:val="CommentTok"/>
    <w:rPr>
      <w:i/>
      <w:color w:val="60A0B0"/>
    </w:rPr>
  </w:style>
  <w:style w:type="character" w:styleId="DocumentationTok" w:customStyle="1">
    <w:name w:val="DocumentationTok"/>
    <w:rPr>
      <w:i/>
      <w:color w:val="BA2121"/>
    </w:rPr>
  </w:style>
  <w:style w:type="character" w:styleId="AnnotationTok" w:customStyle="1">
    <w:name w:val="AnnotationTok"/>
    <w:rPr>
      <w:b/>
      <w:i/>
      <w:color w:val="60A0B0"/>
    </w:rPr>
  </w:style>
  <w:style w:type="character" w:styleId="CommentVarTok" w:customStyle="1">
    <w:name w:val="CommentVarTok"/>
    <w:rPr>
      <w:b/>
      <w:i/>
      <w:color w:val="60A0B0"/>
    </w:rPr>
  </w:style>
  <w:style w:type="character" w:styleId="OtherTok" w:customStyle="1">
    <w:name w:val="OtherTok"/>
    <w:rPr>
      <w:color w:val="007020"/>
    </w:rPr>
  </w:style>
  <w:style w:type="character" w:styleId="FunctionTok" w:customStyle="1">
    <w:name w:val="FunctionTok"/>
    <w:rPr>
      <w:color w:val="06287E"/>
    </w:rPr>
  </w:style>
  <w:style w:type="character" w:styleId="VariableTok" w:customStyle="1">
    <w:name w:val="VariableTok"/>
    <w:rPr>
      <w:color w:val="19177C"/>
    </w:rPr>
  </w:style>
  <w:style w:type="character" w:styleId="ControlFlowTok" w:customStyle="1">
    <w:name w:val="ControlFlowTok"/>
    <w:rPr>
      <w:b/>
      <w:color w:val="007020"/>
    </w:rPr>
  </w:style>
  <w:style w:type="character" w:styleId="OperatorTok" w:customStyle="1">
    <w:name w:val="OperatorTok"/>
    <w:rPr>
      <w:color w:val="666666"/>
    </w:rPr>
  </w:style>
  <w:style w:type="character" w:styleId="BuiltInTok" w:customStyle="1">
    <w:name w:val="BuiltInTok"/>
    <w:rPr>
      <w:color w:val="008000"/>
    </w:rPr>
  </w:style>
  <w:style w:type="character" w:styleId="ExtensionTok" w:customStyle="1">
    <w:name w:val="ExtensionTok"/>
  </w:style>
  <w:style w:type="character" w:styleId="PreprocessorTok" w:customStyle="1">
    <w:name w:val="PreprocessorTok"/>
    <w:rPr>
      <w:color w:val="BC7A00"/>
    </w:rPr>
  </w:style>
  <w:style w:type="character" w:styleId="AttributeTok" w:customStyle="1">
    <w:name w:val="AttributeTok"/>
    <w:rPr>
      <w:color w:val="7D9029"/>
    </w:rPr>
  </w:style>
  <w:style w:type="character" w:styleId="RegionMarkerTok" w:customStyle="1">
    <w:name w:val="RegionMarkerTok"/>
  </w:style>
  <w:style w:type="character" w:styleId="InformationTok" w:customStyle="1">
    <w:name w:val="InformationTok"/>
    <w:rPr>
      <w:b/>
      <w:i/>
      <w:color w:val="60A0B0"/>
    </w:rPr>
  </w:style>
  <w:style w:type="character" w:styleId="WarningTok" w:customStyle="1">
    <w:name w:val="WarningTok"/>
    <w:rPr>
      <w:b/>
      <w:i/>
      <w:color w:val="60A0B0"/>
    </w:rPr>
  </w:style>
  <w:style w:type="character" w:styleId="AlertTok" w:customStyle="1">
    <w:name w:val="AlertTok"/>
    <w:rPr>
      <w:b/>
      <w:color w:val="FF0000"/>
    </w:rPr>
  </w:style>
  <w:style w:type="character" w:styleId="ErrorTok" w:customStyle="1">
    <w:name w:val="ErrorTok"/>
    <w:rPr>
      <w:b/>
      <w:color w:val="FF0000"/>
    </w:rPr>
  </w:style>
  <w:style w:type="character" w:styleId="NormalTok" w:customStyle="1">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Pablo Escudero Abenza -UCJC-</lastModifiedBy>
  <revision>2</revision>
  <dcterms:created xsi:type="dcterms:W3CDTF">2026-02-23T16:45:00.0000000Z</dcterms:created>
  <dcterms:modified xsi:type="dcterms:W3CDTF">2026-02-23T16:45:44.3033035Z</dcterms:modified>
</coreProperties>
</file>