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A815A" w14:textId="77777777" w:rsidR="002251F0" w:rsidRPr="008E64F4" w:rsidRDefault="000843FB">
      <w:pPr>
        <w:pStyle w:val="Ttulo1"/>
        <w:rPr>
          <w:lang w:val="eu-ES"/>
        </w:rPr>
      </w:pPr>
      <w:bookmarkStart w:id="0" w:name="actividades-de-repaso"/>
      <w:r w:rsidRPr="008E64F4">
        <w:rPr>
          <w:lang w:val="eu-ES"/>
        </w:rPr>
        <w:t>Errepaso Jarduerak</w:t>
      </w:r>
    </w:p>
    <w:p w14:paraId="715108AC" w14:textId="77777777" w:rsidR="002251F0" w:rsidRPr="008E64F4" w:rsidRDefault="000843FB">
      <w:pPr>
        <w:pStyle w:val="Ttulo2"/>
        <w:rPr>
          <w:lang w:val="eu-ES"/>
        </w:rPr>
      </w:pPr>
      <w:bookmarkStart w:id="1" w:name="actividades-de-tipo-test"/>
      <w:r w:rsidRPr="008E64F4">
        <w:rPr>
          <w:lang w:val="eu-ES"/>
        </w:rPr>
        <w:t>Test motako jarduerak</w:t>
      </w:r>
    </w:p>
    <w:p w14:paraId="4CC6AA6A" w14:textId="77777777" w:rsidR="002251F0" w:rsidRPr="008E64F4" w:rsidRDefault="000843FB">
      <w:pPr>
        <w:numPr>
          <w:ilvl w:val="0"/>
          <w:numId w:val="4"/>
        </w:numPr>
        <w:rPr>
          <w:lang w:val="eu-ES"/>
        </w:rPr>
      </w:pPr>
      <w:r w:rsidRPr="008E64F4">
        <w:rPr>
          <w:b/>
          <w:bCs/>
          <w:lang w:val="eu-ES"/>
        </w:rPr>
        <w:t>Gogoratu:</w:t>
      </w:r>
      <w:r w:rsidRPr="008E64F4">
        <w:rPr>
          <w:lang w:val="eu-ES"/>
        </w:rPr>
        <w:t xml:space="preserve"> Honako baieztapen hauetatik zeinek deskribatzen du hobekien </w:t>
      </w:r>
      <w:proofErr w:type="spellStart"/>
      <w:r w:rsidRPr="008E64F4">
        <w:rPr>
          <w:lang w:val="eu-ES"/>
        </w:rPr>
        <w:t>Lavoisierren</w:t>
      </w:r>
      <w:proofErr w:type="spellEnd"/>
      <w:r w:rsidRPr="008E64F4">
        <w:rPr>
          <w:lang w:val="eu-ES"/>
        </w:rPr>
        <w:t xml:space="preserve"> Masaren Kontserbazioaren Legea?</w:t>
      </w:r>
    </w:p>
    <w:p w14:paraId="7C848F21" w14:textId="77777777" w:rsidR="002251F0" w:rsidRPr="008E64F4" w:rsidRDefault="000843FB">
      <w:pPr>
        <w:numPr>
          <w:ilvl w:val="1"/>
          <w:numId w:val="5"/>
        </w:numPr>
        <w:rPr>
          <w:lang w:val="eu-ES"/>
        </w:rPr>
      </w:pPr>
      <w:r w:rsidRPr="008E64F4">
        <w:rPr>
          <w:lang w:val="eu-ES"/>
        </w:rPr>
        <w:t>Materia sortu eta suntsitu egiten da erreakzio kimiko batean.</w:t>
      </w:r>
    </w:p>
    <w:p w14:paraId="0473D10A" w14:textId="77777777" w:rsidR="002251F0" w:rsidRPr="008E64F4" w:rsidRDefault="000843FB">
      <w:pPr>
        <w:numPr>
          <w:ilvl w:val="1"/>
          <w:numId w:val="5"/>
        </w:numPr>
        <w:rPr>
          <w:lang w:val="eu-ES"/>
        </w:rPr>
      </w:pPr>
      <w:r w:rsidRPr="008E64F4">
        <w:rPr>
          <w:lang w:val="eu-ES"/>
        </w:rPr>
        <w:t xml:space="preserve">Materia egoera fisikoz soilik </w:t>
      </w:r>
      <w:r w:rsidRPr="008E64F4">
        <w:rPr>
          <w:lang w:val="eu-ES"/>
        </w:rPr>
        <w:t>aldatzen da, baina ez formaz.</w:t>
      </w:r>
    </w:p>
    <w:p w14:paraId="6A271D69" w14:textId="77777777" w:rsidR="002251F0" w:rsidRPr="008E64F4" w:rsidRDefault="000843FB">
      <w:pPr>
        <w:numPr>
          <w:ilvl w:val="1"/>
          <w:numId w:val="5"/>
        </w:numPr>
        <w:rPr>
          <w:lang w:val="eu-ES"/>
        </w:rPr>
      </w:pPr>
      <w:r w:rsidRPr="008E64F4">
        <w:rPr>
          <w:lang w:val="eu-ES"/>
        </w:rPr>
        <w:t>Materia ez da sortzen ezta suntsitzen ere, eraldatu egiten da soilik.</w:t>
      </w:r>
    </w:p>
    <w:p w14:paraId="79A0287F" w14:textId="79556B5A" w:rsidR="002251F0" w:rsidRPr="008E64F4" w:rsidRDefault="000843FB">
      <w:pPr>
        <w:numPr>
          <w:ilvl w:val="0"/>
          <w:numId w:val="4"/>
        </w:numPr>
        <w:rPr>
          <w:lang w:val="eu-ES"/>
        </w:rPr>
      </w:pPr>
      <w:r w:rsidRPr="008E64F4">
        <w:rPr>
          <w:b/>
          <w:bCs/>
          <w:lang w:val="eu-ES"/>
        </w:rPr>
        <w:t>Ulertu:</w:t>
      </w:r>
      <w:r w:rsidRPr="008E64F4">
        <w:rPr>
          <w:lang w:val="eu-ES"/>
        </w:rPr>
        <w:t xml:space="preserve"> Airez betetako globo bat </w:t>
      </w:r>
      <w:r w:rsidRPr="008E64F4">
        <w:rPr>
          <w:lang w:val="eu-ES"/>
        </w:rPr>
        <w:t>hozten baduzu, zer gertat</w:t>
      </w:r>
      <w:r w:rsidR="008E64F4">
        <w:rPr>
          <w:lang w:val="eu-ES"/>
        </w:rPr>
        <w:t>uko zaio</w:t>
      </w:r>
      <w:r w:rsidRPr="008E64F4">
        <w:rPr>
          <w:lang w:val="eu-ES"/>
        </w:rPr>
        <w:t xml:space="preserve"> </w:t>
      </w:r>
      <w:r w:rsidRPr="008E64F4">
        <w:rPr>
          <w:lang w:val="eu-ES"/>
        </w:rPr>
        <w:t>globoaren barruko airearen bolumenari, presioa konstante mantentzen del</w:t>
      </w:r>
      <w:r w:rsidRPr="008E64F4">
        <w:rPr>
          <w:lang w:val="eu-ES"/>
        </w:rPr>
        <w:t>a onartuta?</w:t>
      </w:r>
    </w:p>
    <w:p w14:paraId="103E8ACC" w14:textId="253F7A75" w:rsidR="002251F0" w:rsidRPr="008E64F4" w:rsidRDefault="008E64F4">
      <w:pPr>
        <w:numPr>
          <w:ilvl w:val="1"/>
          <w:numId w:val="6"/>
        </w:numPr>
        <w:rPr>
          <w:lang w:val="eu-ES"/>
        </w:rPr>
      </w:pPr>
      <w:r w:rsidRPr="008E64F4">
        <w:rPr>
          <w:lang w:val="eu-ES"/>
        </w:rPr>
        <w:t>Bolumen</w:t>
      </w:r>
      <w:r w:rsidR="000843FB" w:rsidRPr="008E64F4">
        <w:rPr>
          <w:lang w:val="eu-ES"/>
        </w:rPr>
        <w:t>a handituko da.</w:t>
      </w:r>
    </w:p>
    <w:p w14:paraId="4A5F74EC" w14:textId="170EC2DF" w:rsidR="002251F0" w:rsidRPr="008E64F4" w:rsidRDefault="008E64F4">
      <w:pPr>
        <w:numPr>
          <w:ilvl w:val="1"/>
          <w:numId w:val="6"/>
        </w:numPr>
        <w:rPr>
          <w:lang w:val="eu-ES"/>
        </w:rPr>
      </w:pPr>
      <w:r w:rsidRPr="008E64F4">
        <w:rPr>
          <w:lang w:val="eu-ES"/>
        </w:rPr>
        <w:t>Bolumen</w:t>
      </w:r>
      <w:r w:rsidR="000843FB" w:rsidRPr="008E64F4">
        <w:rPr>
          <w:lang w:val="eu-ES"/>
        </w:rPr>
        <w:t>a gutxituko da.</w:t>
      </w:r>
    </w:p>
    <w:p w14:paraId="4B156025" w14:textId="77777777" w:rsidR="002251F0" w:rsidRPr="008E64F4" w:rsidRDefault="000843FB">
      <w:pPr>
        <w:numPr>
          <w:ilvl w:val="1"/>
          <w:numId w:val="6"/>
        </w:numPr>
        <w:rPr>
          <w:lang w:val="eu-ES"/>
        </w:rPr>
      </w:pPr>
      <w:r w:rsidRPr="008E64F4">
        <w:rPr>
          <w:lang w:val="eu-ES"/>
        </w:rPr>
        <w:t>Bolumen a berdin mantenduko da.</w:t>
      </w:r>
    </w:p>
    <w:p w14:paraId="0E164030" w14:textId="3B6A5CD1" w:rsidR="002251F0" w:rsidRPr="008E64F4" w:rsidRDefault="000843FB">
      <w:pPr>
        <w:numPr>
          <w:ilvl w:val="0"/>
          <w:numId w:val="4"/>
        </w:numPr>
        <w:rPr>
          <w:lang w:val="eu-ES"/>
        </w:rPr>
      </w:pPr>
      <w:r w:rsidRPr="008E64F4">
        <w:rPr>
          <w:b/>
          <w:bCs/>
          <w:lang w:val="eu-ES"/>
        </w:rPr>
        <w:t>Aplikatu:</w:t>
      </w:r>
      <w:r w:rsidRPr="008E64F4">
        <w:rPr>
          <w:lang w:val="eu-ES"/>
        </w:rPr>
        <w:t xml:space="preserve"> Baldin eta</w:t>
      </w:r>
      <w:r w:rsidR="004E00BE" w:rsidRPr="008E64F4">
        <w:rPr>
          <w:lang w:val="eu-ES"/>
        </w:rPr>
        <w:t>, hipotetikoki,</w:t>
      </w:r>
      <w:r w:rsidRPr="008E64F4">
        <w:rPr>
          <w:lang w:val="eu-ES"/>
        </w:rPr>
        <w:t xml:space="preserve"> 5 gramo sufrek 5 gramo burdinarekin erabat erreakzionatzen badute burdina sulfuroa eratzeko, zenbat gramo burdina sulfuro sortuk</w:t>
      </w:r>
      <w:r w:rsidRPr="008E64F4">
        <w:rPr>
          <w:lang w:val="eu-ES"/>
        </w:rPr>
        <w:t>o dira?</w:t>
      </w:r>
    </w:p>
    <w:p w14:paraId="06A935A0" w14:textId="77777777" w:rsidR="002251F0" w:rsidRPr="008E64F4" w:rsidRDefault="000843FB">
      <w:pPr>
        <w:numPr>
          <w:ilvl w:val="1"/>
          <w:numId w:val="7"/>
        </w:numPr>
        <w:rPr>
          <w:lang w:val="eu-ES"/>
        </w:rPr>
      </w:pPr>
      <w:r w:rsidRPr="008E64F4">
        <w:rPr>
          <w:lang w:val="eu-ES"/>
        </w:rPr>
        <w:t>5 gramo.</w:t>
      </w:r>
    </w:p>
    <w:p w14:paraId="247AF9D8" w14:textId="77777777" w:rsidR="002251F0" w:rsidRPr="008E64F4" w:rsidRDefault="000843FB">
      <w:pPr>
        <w:numPr>
          <w:ilvl w:val="1"/>
          <w:numId w:val="7"/>
        </w:numPr>
        <w:rPr>
          <w:lang w:val="eu-ES"/>
        </w:rPr>
      </w:pPr>
      <w:r w:rsidRPr="008E64F4">
        <w:rPr>
          <w:lang w:val="eu-ES"/>
        </w:rPr>
        <w:t>10 gramo.</w:t>
      </w:r>
    </w:p>
    <w:p w14:paraId="1CCF8839" w14:textId="7FBC893C" w:rsidR="002251F0" w:rsidRPr="008E64F4" w:rsidRDefault="000843FB">
      <w:pPr>
        <w:numPr>
          <w:ilvl w:val="1"/>
          <w:numId w:val="7"/>
        </w:numPr>
        <w:rPr>
          <w:lang w:val="eu-ES"/>
        </w:rPr>
      </w:pPr>
      <w:r w:rsidRPr="008E64F4">
        <w:rPr>
          <w:lang w:val="eu-ES"/>
        </w:rPr>
        <w:t>0 gramo, ez dago erreakzio</w:t>
      </w:r>
      <w:r w:rsidR="008E64F4">
        <w:rPr>
          <w:lang w:val="eu-ES"/>
        </w:rPr>
        <w:t>rik</w:t>
      </w:r>
      <w:r w:rsidRPr="008E64F4">
        <w:rPr>
          <w:lang w:val="eu-ES"/>
        </w:rPr>
        <w:t>.</w:t>
      </w:r>
    </w:p>
    <w:p w14:paraId="60A9A163" w14:textId="0E328DCF" w:rsidR="002251F0" w:rsidRPr="008E64F4" w:rsidRDefault="008E64F4">
      <w:pPr>
        <w:pStyle w:val="Ttulo2"/>
        <w:rPr>
          <w:lang w:val="eu-ES"/>
        </w:rPr>
      </w:pPr>
      <w:bookmarkStart w:id="2" w:name="actividades-de-desarrollo"/>
      <w:bookmarkEnd w:id="1"/>
      <w:r>
        <w:rPr>
          <w:lang w:val="eu-ES"/>
        </w:rPr>
        <w:t>Garapen-</w:t>
      </w:r>
      <w:r w:rsidR="000843FB" w:rsidRPr="008E64F4">
        <w:rPr>
          <w:lang w:val="eu-ES"/>
        </w:rPr>
        <w:t>jarduerak</w:t>
      </w:r>
    </w:p>
    <w:p w14:paraId="66A13305" w14:textId="77777777" w:rsidR="002251F0" w:rsidRPr="008E64F4" w:rsidRDefault="000843FB">
      <w:pPr>
        <w:numPr>
          <w:ilvl w:val="0"/>
          <w:numId w:val="8"/>
        </w:numPr>
        <w:rPr>
          <w:lang w:val="eu-ES"/>
        </w:rPr>
      </w:pPr>
      <w:r w:rsidRPr="008E64F4">
        <w:rPr>
          <w:b/>
          <w:bCs/>
          <w:lang w:val="eu-ES"/>
        </w:rPr>
        <w:t>Gogoratu:</w:t>
      </w:r>
      <w:r w:rsidRPr="008E64F4">
        <w:rPr>
          <w:lang w:val="eu-ES"/>
        </w:rPr>
        <w:t xml:space="preserve"> Definitu zeure hitzekin zer den elementu kimiko bat eta konposatu kimiko bat. Eman bakoitzaren adibide bat zure etxean aurki dezakezuna.</w:t>
      </w:r>
    </w:p>
    <w:p w14:paraId="512F41C6" w14:textId="77777777" w:rsidR="002251F0" w:rsidRPr="008E64F4" w:rsidRDefault="000843FB">
      <w:pPr>
        <w:numPr>
          <w:ilvl w:val="0"/>
          <w:numId w:val="8"/>
        </w:numPr>
        <w:rPr>
          <w:lang w:val="eu-ES"/>
        </w:rPr>
      </w:pPr>
      <w:r w:rsidRPr="008E64F4">
        <w:rPr>
          <w:b/>
          <w:bCs/>
          <w:lang w:val="eu-ES"/>
        </w:rPr>
        <w:t>Ulertu:</w:t>
      </w:r>
      <w:r w:rsidRPr="008E64F4">
        <w:rPr>
          <w:lang w:val="eu-ES"/>
        </w:rPr>
        <w:t xml:space="preserve"> Azaldu zer desberdintasu</w:t>
      </w:r>
      <w:r w:rsidRPr="008E64F4">
        <w:rPr>
          <w:lang w:val="eu-ES"/>
        </w:rPr>
        <w:t xml:space="preserve">n dagoen nahaste homogeneo baten eta heterogeneo baten artean. Horietako zeinetan sailkatuko litzateke uretako gatz-disoluzio bat? </w:t>
      </w:r>
      <w:r w:rsidRPr="008E64F4">
        <w:rPr>
          <w:lang w:val="eu-ES"/>
        </w:rPr>
        <w:t>Arrazoitu zure erantzuna.</w:t>
      </w:r>
    </w:p>
    <w:p w14:paraId="1CFB258B" w14:textId="5F5E3C48" w:rsidR="002251F0" w:rsidRPr="008E64F4" w:rsidRDefault="000843FB">
      <w:pPr>
        <w:numPr>
          <w:ilvl w:val="0"/>
          <w:numId w:val="8"/>
        </w:numPr>
        <w:rPr>
          <w:lang w:val="eu-ES"/>
        </w:rPr>
      </w:pPr>
      <w:r w:rsidRPr="008E64F4">
        <w:rPr>
          <w:b/>
          <w:bCs/>
          <w:lang w:val="eu-ES"/>
        </w:rPr>
        <w:t>Aplikatu:</w:t>
      </w:r>
      <w:r w:rsidRPr="008E64F4">
        <w:rPr>
          <w:lang w:val="eu-ES"/>
        </w:rPr>
        <w:t xml:space="preserve"> Imajinatu laranja-zuku kontzentratu bat prestatzen ari </w:t>
      </w:r>
      <w:proofErr w:type="spellStart"/>
      <w:r w:rsidRPr="008E64F4">
        <w:rPr>
          <w:lang w:val="eu-ES"/>
        </w:rPr>
        <w:t>zarela</w:t>
      </w:r>
      <w:proofErr w:type="spellEnd"/>
      <w:r w:rsidRPr="008E64F4">
        <w:rPr>
          <w:lang w:val="eu-ES"/>
        </w:rPr>
        <w:t xml:space="preserve">. 200 </w:t>
      </w:r>
      <w:proofErr w:type="spellStart"/>
      <w:r w:rsidRPr="008E64F4">
        <w:rPr>
          <w:lang w:val="eu-ES"/>
        </w:rPr>
        <w:t>mL</w:t>
      </w:r>
      <w:proofErr w:type="spellEnd"/>
      <w:r w:rsidRPr="008E64F4">
        <w:rPr>
          <w:lang w:val="eu-ES"/>
        </w:rPr>
        <w:t xml:space="preserve"> zuku badituzu eta 3</w:t>
      </w:r>
      <w:r w:rsidRPr="008E64F4">
        <w:rPr>
          <w:lang w:val="eu-ES"/>
        </w:rPr>
        <w:t xml:space="preserve">00 </w:t>
      </w:r>
      <w:proofErr w:type="spellStart"/>
      <w:r w:rsidRPr="008E64F4">
        <w:rPr>
          <w:lang w:val="eu-ES"/>
        </w:rPr>
        <w:t>mL</w:t>
      </w:r>
      <w:proofErr w:type="spellEnd"/>
      <w:r w:rsidRPr="008E64F4">
        <w:rPr>
          <w:lang w:val="eu-ES"/>
        </w:rPr>
        <w:t xml:space="preserve"> ur gehitzen </w:t>
      </w:r>
      <w:proofErr w:type="spellStart"/>
      <w:r w:rsidRPr="008E64F4">
        <w:rPr>
          <w:lang w:val="eu-ES"/>
        </w:rPr>
        <w:t>badizkiozu</w:t>
      </w:r>
      <w:proofErr w:type="spellEnd"/>
      <w:r w:rsidRPr="008E64F4">
        <w:rPr>
          <w:lang w:val="eu-ES"/>
        </w:rPr>
        <w:t>, zein da azken disoluzioaren bolumen totala? Nola kalkula zenezake kontzentrazio berria zuk</w:t>
      </w:r>
      <w:r w:rsidR="008E64F4">
        <w:rPr>
          <w:lang w:val="eu-ES"/>
        </w:rPr>
        <w:t>u</w:t>
      </w:r>
      <w:r w:rsidRPr="008E64F4">
        <w:rPr>
          <w:lang w:val="eu-ES"/>
        </w:rPr>
        <w:t>aren hasierako kontzentrazioa ezagutuz gero?</w:t>
      </w:r>
    </w:p>
    <w:p w14:paraId="69DC0C73" w14:textId="3D311532" w:rsidR="002251F0" w:rsidRPr="008E64F4" w:rsidRDefault="000843FB">
      <w:pPr>
        <w:numPr>
          <w:ilvl w:val="0"/>
          <w:numId w:val="8"/>
        </w:numPr>
        <w:rPr>
          <w:lang w:val="eu-ES"/>
        </w:rPr>
      </w:pPr>
      <w:r w:rsidRPr="008E64F4">
        <w:rPr>
          <w:b/>
          <w:bCs/>
          <w:lang w:val="eu-ES"/>
        </w:rPr>
        <w:lastRenderedPageBreak/>
        <w:t>Aztertu:</w:t>
      </w:r>
      <w:r w:rsidRPr="008E64F4">
        <w:rPr>
          <w:lang w:val="eu-ES"/>
        </w:rPr>
        <w:t xml:space="preserve"> </w:t>
      </w:r>
      <w:r w:rsidR="008E64F4">
        <w:rPr>
          <w:lang w:val="eu-ES"/>
        </w:rPr>
        <w:t>Erreparatu</w:t>
      </w:r>
      <w:r w:rsidRPr="008E64F4">
        <w:rPr>
          <w:lang w:val="eu-ES"/>
        </w:rPr>
        <w:t xml:space="preserve"> zure etxeko garbiketa-produktu arrunt baten etiketari (adibidez, lixiba e</w:t>
      </w:r>
      <w:r w:rsidRPr="008E64F4">
        <w:rPr>
          <w:lang w:val="eu-ES"/>
        </w:rPr>
        <w:t xml:space="preserve">do beira-garbigarria). Identifikatu gutxienez bi osagai eta, testu-prozesadore bat erabiliz, bilatu haien funtzio kimiko nagusiari buruzko informazioa. Zure ustez, garrantzitsua al da osagai horien kontzentrazioa produktuaren eraginkortasunerako? </w:t>
      </w:r>
      <w:r w:rsidRPr="008E64F4">
        <w:rPr>
          <w:lang w:val="eu-ES"/>
        </w:rPr>
        <w:t>Arrazoitu</w:t>
      </w:r>
      <w:r w:rsidRPr="008E64F4">
        <w:rPr>
          <w:lang w:val="eu-ES"/>
        </w:rPr>
        <w:t xml:space="preserve"> zure erantzuna.</w:t>
      </w:r>
    </w:p>
    <w:p w14:paraId="39D69881" w14:textId="6AEFDCFF" w:rsidR="002251F0" w:rsidRPr="008E64F4" w:rsidRDefault="000843FB">
      <w:pPr>
        <w:numPr>
          <w:ilvl w:val="0"/>
          <w:numId w:val="8"/>
        </w:numPr>
        <w:rPr>
          <w:lang w:val="eu-ES"/>
        </w:rPr>
      </w:pPr>
      <w:r w:rsidRPr="008E64F4">
        <w:rPr>
          <w:b/>
          <w:bCs/>
          <w:lang w:val="eu-ES"/>
        </w:rPr>
        <w:t>Ebaluatu:</w:t>
      </w:r>
      <w:r w:rsidRPr="008E64F4">
        <w:rPr>
          <w:lang w:val="eu-ES"/>
        </w:rPr>
        <w:t xml:space="preserve"> Lagun batek esan dizu erreakzio kimiko bat azkarragoa izan dadin, beti erreaktibo guztien kantitate handiagoa gehitu behar dela. Ados al zaude baieztapen horrekin? Arrazoitu zure erantzuna konbinazio kimikoen legeei buruz </w:t>
      </w:r>
      <w:proofErr w:type="spellStart"/>
      <w:r w:rsidRPr="008E64F4">
        <w:rPr>
          <w:lang w:val="eu-ES"/>
        </w:rPr>
        <w:t>dakizun</w:t>
      </w:r>
      <w:r w:rsidR="008E64F4">
        <w:rPr>
          <w:lang w:val="eu-ES"/>
        </w:rPr>
        <w:t>e</w:t>
      </w:r>
      <w:r w:rsidRPr="008E64F4">
        <w:rPr>
          <w:lang w:val="eu-ES"/>
        </w:rPr>
        <w:t>an</w:t>
      </w:r>
      <w:proofErr w:type="spellEnd"/>
      <w:r w:rsidRPr="008E64F4">
        <w:rPr>
          <w:lang w:val="eu-ES"/>
        </w:rPr>
        <w:t xml:space="preserve"> oinarrituta.</w:t>
      </w:r>
    </w:p>
    <w:p w14:paraId="78A568F2" w14:textId="77777777" w:rsidR="002251F0" w:rsidRPr="008E64F4" w:rsidRDefault="000843FB">
      <w:pPr>
        <w:numPr>
          <w:ilvl w:val="0"/>
          <w:numId w:val="8"/>
        </w:numPr>
        <w:rPr>
          <w:lang w:val="eu-ES"/>
        </w:rPr>
      </w:pPr>
      <w:r w:rsidRPr="008E64F4">
        <w:rPr>
          <w:b/>
          <w:bCs/>
          <w:lang w:val="eu-ES"/>
        </w:rPr>
        <w:t>Sortu (Tresna digitala):</w:t>
      </w:r>
      <w:r w:rsidRPr="008E64F4">
        <w:rPr>
          <w:lang w:val="eu-ES"/>
        </w:rPr>
        <w:t xml:space="preserve"> Erabili kalkulu-orri bat (Microsoft Excel edo Google </w:t>
      </w:r>
      <w:proofErr w:type="spellStart"/>
      <w:r w:rsidRPr="008E64F4">
        <w:rPr>
          <w:lang w:val="eu-ES"/>
        </w:rPr>
        <w:t>Sheets</w:t>
      </w:r>
      <w:proofErr w:type="spellEnd"/>
      <w:r w:rsidRPr="008E64F4">
        <w:rPr>
          <w:lang w:val="eu-ES"/>
        </w:rPr>
        <w:t>, esaterako) gas baten bolumena tenperaturarekin nola aldatzen den erakusten duen taula bat sortzeko, presioa konstante mantenduz. Aukeratu gutxienez 5 te</w:t>
      </w:r>
      <w:r w:rsidRPr="008E64F4">
        <w:rPr>
          <w:lang w:val="eu-ES"/>
        </w:rPr>
        <w:t>nperatura-puntu (Kelvinetan) eta kalkulatu dagozkien bolumenak, 273 K-etan 10 L-ko hasierako bolumena dagoela onartuta. Aurkeztu datuak taula batean eta sortu sakabanatze-grafiko bat erlazioa ikusteko.</w:t>
      </w:r>
    </w:p>
    <w:p w14:paraId="7CB8152E" w14:textId="77777777" w:rsidR="002251F0" w:rsidRPr="008E64F4" w:rsidRDefault="000843FB">
      <w:pPr>
        <w:numPr>
          <w:ilvl w:val="0"/>
          <w:numId w:val="8"/>
        </w:numPr>
        <w:rPr>
          <w:lang w:val="eu-ES"/>
        </w:rPr>
      </w:pPr>
      <w:r w:rsidRPr="008E64F4">
        <w:rPr>
          <w:b/>
          <w:bCs/>
          <w:lang w:val="eu-ES"/>
        </w:rPr>
        <w:t>Sortu (Tresna digitala):</w:t>
      </w:r>
      <w:r w:rsidRPr="008E64F4">
        <w:rPr>
          <w:lang w:val="eu-ES"/>
        </w:rPr>
        <w:t xml:space="preserve"> Diseinatu kontzeptu-mapa edo </w:t>
      </w:r>
      <w:r w:rsidRPr="008E64F4">
        <w:rPr>
          <w:lang w:val="eu-ES"/>
        </w:rPr>
        <w:t xml:space="preserve">mapa mental bat tresna digital bat erabiliz (hala nola </w:t>
      </w:r>
      <w:proofErr w:type="spellStart"/>
      <w:r w:rsidRPr="008E64F4">
        <w:rPr>
          <w:lang w:val="eu-ES"/>
        </w:rPr>
        <w:t>CmapTools</w:t>
      </w:r>
      <w:proofErr w:type="spellEnd"/>
      <w:r w:rsidRPr="008E64F4">
        <w:rPr>
          <w:lang w:val="eu-ES"/>
        </w:rPr>
        <w:t xml:space="preserve">, </w:t>
      </w:r>
      <w:proofErr w:type="spellStart"/>
      <w:r w:rsidRPr="008E64F4">
        <w:rPr>
          <w:lang w:val="eu-ES"/>
        </w:rPr>
        <w:t>MindMeister</w:t>
      </w:r>
      <w:proofErr w:type="spellEnd"/>
      <w:r w:rsidRPr="008E64F4">
        <w:rPr>
          <w:lang w:val="eu-ES"/>
        </w:rPr>
        <w:t xml:space="preserve"> edo </w:t>
      </w:r>
      <w:proofErr w:type="spellStart"/>
      <w:r w:rsidRPr="008E64F4">
        <w:rPr>
          <w:lang w:val="eu-ES"/>
        </w:rPr>
        <w:t>Lucidchart</w:t>
      </w:r>
      <w:proofErr w:type="spellEnd"/>
      <w:r w:rsidRPr="008E64F4">
        <w:rPr>
          <w:lang w:val="eu-ES"/>
        </w:rPr>
        <w:t xml:space="preserve">) honako kontzeptu hauek konektatzeko: Materia, Elementua, Konposatua, Nahastea, Erreakzio Kimikoa, Masaren Kontserbazioaren Legea. </w:t>
      </w:r>
      <w:r w:rsidRPr="008E64F4">
        <w:rPr>
          <w:lang w:val="eu-ES"/>
        </w:rPr>
        <w:t>Sartu gutxienez  bi adibide kont</w:t>
      </w:r>
      <w:r w:rsidRPr="008E64F4">
        <w:rPr>
          <w:lang w:val="eu-ES"/>
        </w:rPr>
        <w:t>zeptu nagusi bakoitzerako .</w:t>
      </w:r>
    </w:p>
    <w:p w14:paraId="3D117CEC" w14:textId="77777777" w:rsidR="002251F0" w:rsidRPr="008E64F4" w:rsidRDefault="000843FB">
      <w:pPr>
        <w:pStyle w:val="Ttulo1"/>
        <w:rPr>
          <w:lang w:val="eu-ES"/>
        </w:rPr>
      </w:pPr>
      <w:bookmarkStart w:id="3" w:name="X395af3fd22217faedf30eaef4eb2b5d1d77ab29"/>
      <w:bookmarkEnd w:id="0"/>
      <w:bookmarkEnd w:id="2"/>
      <w:r w:rsidRPr="008E64F4">
        <w:rPr>
          <w:lang w:val="eu-ES"/>
        </w:rPr>
        <w:t>Errepaso Jardueren soluzioak</w:t>
      </w:r>
    </w:p>
    <w:p w14:paraId="62F24346" w14:textId="77777777" w:rsidR="002251F0" w:rsidRPr="008E64F4" w:rsidRDefault="000843FB">
      <w:pPr>
        <w:pStyle w:val="Ttulo2"/>
        <w:rPr>
          <w:lang w:val="eu-ES"/>
        </w:rPr>
      </w:pPr>
      <w:bookmarkStart w:id="4" w:name="solucionario-de-actividades-de-tipo-test"/>
      <w:r w:rsidRPr="008E64F4">
        <w:rPr>
          <w:lang w:val="eu-ES"/>
        </w:rPr>
        <w:t>Test motako jardueren soluzioak</w:t>
      </w:r>
    </w:p>
    <w:p w14:paraId="4AAA5850" w14:textId="22F405DF" w:rsidR="002251F0" w:rsidRPr="008E64F4" w:rsidRDefault="009E4FA5" w:rsidP="009E4FA5">
      <w:pPr>
        <w:numPr>
          <w:ilvl w:val="0"/>
          <w:numId w:val="9"/>
        </w:numPr>
        <w:rPr>
          <w:lang w:val="eu-ES"/>
        </w:rPr>
      </w:pPr>
      <w:r w:rsidRPr="008E64F4">
        <w:rPr>
          <w:lang w:val="eu-ES"/>
        </w:rPr>
        <w:t>c. Materia ez da sortzen ezta suntsitzen ere, eraldatu egiten da soilik.</w:t>
      </w:r>
    </w:p>
    <w:p w14:paraId="040AC4A4" w14:textId="77777777" w:rsidR="002251F0" w:rsidRPr="008E64F4" w:rsidRDefault="000843FB">
      <w:pPr>
        <w:numPr>
          <w:ilvl w:val="0"/>
          <w:numId w:val="3"/>
        </w:numPr>
        <w:rPr>
          <w:lang w:val="eu-ES"/>
        </w:rPr>
      </w:pPr>
      <w:r w:rsidRPr="008E64F4">
        <w:rPr>
          <w:i/>
          <w:iCs/>
          <w:lang w:val="eu-ES"/>
        </w:rPr>
        <w:t>Arrazoia:</w:t>
      </w:r>
      <w:r w:rsidRPr="008E64F4">
        <w:rPr>
          <w:lang w:val="eu-ES"/>
        </w:rPr>
        <w:t xml:space="preserve"> Masaren Kontserbazioaren Legeak ezartzen du erreakzio kimiko batean erreaktiboen masa osoa produktuen masa osoaren berdina dela.</w:t>
      </w:r>
    </w:p>
    <w:p w14:paraId="7495D254" w14:textId="44A2B9D6" w:rsidR="002251F0" w:rsidRPr="008E64F4" w:rsidRDefault="009E4FA5" w:rsidP="009E4FA5">
      <w:pPr>
        <w:numPr>
          <w:ilvl w:val="0"/>
          <w:numId w:val="9"/>
        </w:numPr>
        <w:rPr>
          <w:lang w:val="eu-ES"/>
        </w:rPr>
      </w:pPr>
      <w:r w:rsidRPr="008E64F4">
        <w:rPr>
          <w:lang w:val="eu-ES"/>
        </w:rPr>
        <w:t xml:space="preserve">b. </w:t>
      </w:r>
      <w:r w:rsidR="008E64F4">
        <w:rPr>
          <w:lang w:val="eu-ES"/>
        </w:rPr>
        <w:t>Bolumen</w:t>
      </w:r>
      <w:r w:rsidRPr="008E64F4">
        <w:rPr>
          <w:lang w:val="eu-ES"/>
        </w:rPr>
        <w:t>a gutxituko da.</w:t>
      </w:r>
    </w:p>
    <w:p w14:paraId="149756D5" w14:textId="77777777" w:rsidR="002251F0" w:rsidRPr="008E64F4" w:rsidRDefault="000843FB">
      <w:pPr>
        <w:numPr>
          <w:ilvl w:val="0"/>
          <w:numId w:val="3"/>
        </w:numPr>
        <w:rPr>
          <w:lang w:val="eu-ES"/>
        </w:rPr>
      </w:pPr>
      <w:r w:rsidRPr="008E64F4">
        <w:rPr>
          <w:i/>
          <w:iCs/>
          <w:lang w:val="eu-ES"/>
        </w:rPr>
        <w:t>Arrazoia:</w:t>
      </w:r>
      <w:r w:rsidRPr="008E64F4">
        <w:rPr>
          <w:lang w:val="eu-ES"/>
        </w:rPr>
        <w:t xml:space="preserve"> Charlesen legearen (edo Gay-</w:t>
      </w:r>
      <w:proofErr w:type="spellStart"/>
      <w:r w:rsidRPr="008E64F4">
        <w:rPr>
          <w:lang w:val="eu-ES"/>
        </w:rPr>
        <w:t>Lussacena</w:t>
      </w:r>
      <w:proofErr w:type="spellEnd"/>
      <w:r w:rsidRPr="008E64F4">
        <w:rPr>
          <w:lang w:val="eu-ES"/>
        </w:rPr>
        <w:t xml:space="preserve"> bolumenarentzat) arabera, presio konstantean, gas baten bolumena zuzenki proportzionala da bere tenperatura absolutuarekiko. Tenperatura jaistean, gasaren bolumena ere jaisten da.</w:t>
      </w:r>
    </w:p>
    <w:p w14:paraId="7B9A71CD" w14:textId="04FC6025" w:rsidR="002251F0" w:rsidRPr="008E64F4" w:rsidRDefault="009E4FA5" w:rsidP="009E4FA5">
      <w:pPr>
        <w:numPr>
          <w:ilvl w:val="0"/>
          <w:numId w:val="9"/>
        </w:numPr>
        <w:rPr>
          <w:lang w:val="eu-ES"/>
        </w:rPr>
      </w:pPr>
      <w:r w:rsidRPr="008E64F4">
        <w:rPr>
          <w:lang w:val="eu-ES"/>
        </w:rPr>
        <w:t>b. 10 gramo.</w:t>
      </w:r>
    </w:p>
    <w:p w14:paraId="57F150A1" w14:textId="77777777" w:rsidR="002251F0" w:rsidRPr="008E64F4" w:rsidRDefault="000843FB">
      <w:pPr>
        <w:numPr>
          <w:ilvl w:val="0"/>
          <w:numId w:val="3"/>
        </w:numPr>
        <w:rPr>
          <w:lang w:val="eu-ES"/>
        </w:rPr>
      </w:pPr>
      <w:r w:rsidRPr="008E64F4">
        <w:rPr>
          <w:i/>
          <w:iCs/>
          <w:lang w:val="eu-ES"/>
        </w:rPr>
        <w:lastRenderedPageBreak/>
        <w:t>Arrazoia:</w:t>
      </w:r>
      <w:r w:rsidRPr="008E64F4">
        <w:rPr>
          <w:lang w:val="eu-ES"/>
        </w:rPr>
        <w:t xml:space="preserve"> Masaren Kontse</w:t>
      </w:r>
      <w:r w:rsidRPr="008E64F4">
        <w:rPr>
          <w:lang w:val="eu-ES"/>
        </w:rPr>
        <w:t>rbazioaren Legearen arabera, erreaktiboen masa osoak (5 g sufre + 5 g burdina = 10 g) produktuen masa osoaren berdina izan behar du.</w:t>
      </w:r>
    </w:p>
    <w:p w14:paraId="5FAF0B86" w14:textId="352A0939" w:rsidR="002251F0" w:rsidRPr="008E64F4" w:rsidRDefault="008E64F4">
      <w:pPr>
        <w:pStyle w:val="Ttulo2"/>
        <w:rPr>
          <w:lang w:val="eu-ES"/>
        </w:rPr>
      </w:pPr>
      <w:bookmarkStart w:id="5" w:name="X92ca9e85a4a0dbf30cfacba10378793df46a287"/>
      <w:bookmarkEnd w:id="4"/>
      <w:r>
        <w:rPr>
          <w:lang w:val="eu-ES"/>
        </w:rPr>
        <w:t xml:space="preserve">Garapen-jardueren </w:t>
      </w:r>
      <w:r w:rsidR="000843FB" w:rsidRPr="008E64F4">
        <w:rPr>
          <w:lang w:val="eu-ES"/>
        </w:rPr>
        <w:t xml:space="preserve">ebazpenak  </w:t>
      </w:r>
    </w:p>
    <w:p w14:paraId="595A081E" w14:textId="77777777" w:rsidR="002251F0" w:rsidRPr="008E64F4" w:rsidRDefault="000843FB">
      <w:pPr>
        <w:numPr>
          <w:ilvl w:val="0"/>
          <w:numId w:val="13"/>
        </w:numPr>
        <w:rPr>
          <w:lang w:val="eu-ES"/>
        </w:rPr>
      </w:pPr>
      <w:r w:rsidRPr="008E64F4">
        <w:rPr>
          <w:b/>
          <w:bCs/>
          <w:lang w:val="eu-ES"/>
        </w:rPr>
        <w:t>Gogoratu:</w:t>
      </w:r>
      <w:r w:rsidRPr="008E64F4">
        <w:rPr>
          <w:lang w:val="eu-ES"/>
        </w:rPr>
        <w:t xml:space="preserve"> Elementu kimiko </w:t>
      </w:r>
      <w:r w:rsidRPr="008E64F4">
        <w:rPr>
          <w:b/>
          <w:bCs/>
          <w:lang w:val="eu-ES"/>
        </w:rPr>
        <w:t>bat</w:t>
      </w:r>
      <w:r w:rsidRPr="008E64F4">
        <w:rPr>
          <w:lang w:val="eu-ES"/>
        </w:rPr>
        <w:t xml:space="preserve"> substantzia puru bat da, bitarteko kimikoen bidez beste substa</w:t>
      </w:r>
      <w:r w:rsidRPr="008E64F4">
        <w:rPr>
          <w:lang w:val="eu-ES"/>
        </w:rPr>
        <w:t xml:space="preserve">ntzia sinpleago batzuetan deskonposatu ezin dena. Protoi kopuru bera duten atomoz osatuta dago. </w:t>
      </w:r>
      <w:r w:rsidRPr="008E64F4">
        <w:rPr>
          <w:i/>
          <w:iCs/>
          <w:lang w:val="eu-ES"/>
        </w:rPr>
        <w:t>Etxeko adibidea:</w:t>
      </w:r>
      <w:r w:rsidRPr="008E64F4">
        <w:rPr>
          <w:lang w:val="eu-ES"/>
        </w:rPr>
        <w:t xml:space="preserve"> Aluminioa (aluminiozko </w:t>
      </w:r>
      <w:proofErr w:type="spellStart"/>
      <w:r w:rsidRPr="008E64F4">
        <w:rPr>
          <w:lang w:val="eu-ES"/>
        </w:rPr>
        <w:t>paperean</w:t>
      </w:r>
      <w:proofErr w:type="spellEnd"/>
      <w:r w:rsidRPr="008E64F4">
        <w:rPr>
          <w:lang w:val="eu-ES"/>
        </w:rPr>
        <w:t>) edo kobrea (kable elektrikoetan).</w:t>
      </w:r>
    </w:p>
    <w:p w14:paraId="6DF64B13" w14:textId="77777777" w:rsidR="002251F0" w:rsidRPr="008E64F4" w:rsidRDefault="000843FB">
      <w:pPr>
        <w:numPr>
          <w:ilvl w:val="0"/>
          <w:numId w:val="3"/>
        </w:numPr>
        <w:rPr>
          <w:lang w:val="eu-ES"/>
        </w:rPr>
      </w:pPr>
      <w:r w:rsidRPr="008E64F4">
        <w:rPr>
          <w:b/>
          <w:bCs/>
          <w:lang w:val="eu-ES"/>
        </w:rPr>
        <w:t>Konposatu kimikoa</w:t>
      </w:r>
      <w:r w:rsidRPr="008E64F4">
        <w:rPr>
          <w:lang w:val="eu-ES"/>
        </w:rPr>
        <w:t xml:space="preserve"> bi elementu edo gehiagoren konbinazio kimikoaren bidez pro</w:t>
      </w:r>
      <w:r w:rsidRPr="008E64F4">
        <w:rPr>
          <w:lang w:val="eu-ES"/>
        </w:rPr>
        <w:t xml:space="preserve">portzio finkoetan eratutako substantzia bat da. Bere propietateak hura osatzen duten elementuen propietateetatik desberdinak dira. </w:t>
      </w:r>
      <w:r w:rsidRPr="008E64F4">
        <w:rPr>
          <w:i/>
          <w:iCs/>
          <w:lang w:val="eu-ES"/>
        </w:rPr>
        <w:t>Etxeko adibidea:</w:t>
      </w:r>
      <w:r w:rsidRPr="008E64F4">
        <w:rPr>
          <w:lang w:val="eu-ES"/>
        </w:rPr>
        <w:t xml:space="preserve"> Ura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H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O</m:t>
        </m:r>
      </m:oMath>
      <w:r w:rsidRPr="008E64F4">
        <w:rPr>
          <w:lang w:val="eu-ES"/>
        </w:rPr>
        <w:t xml:space="preserve">) edo mahaiko gatza (sodio kloruroa, </w:t>
      </w:r>
      <m:oMath>
        <m:r>
          <m:rPr>
            <m:sty m:val="p"/>
          </m:rPr>
          <w:rPr>
            <w:rFonts w:ascii="Cambria Math" w:hAnsi="Cambria Math"/>
            <w:lang w:val="eu-ES"/>
          </w:rPr>
          <m:t>NaCl</m:t>
        </m:r>
      </m:oMath>
      <w:r w:rsidRPr="008E64F4">
        <w:rPr>
          <w:lang w:val="eu-ES"/>
        </w:rPr>
        <w:t>).</w:t>
      </w:r>
    </w:p>
    <w:p w14:paraId="1CAB127D" w14:textId="77777777" w:rsidR="002251F0" w:rsidRPr="008E64F4" w:rsidRDefault="000843FB">
      <w:pPr>
        <w:numPr>
          <w:ilvl w:val="0"/>
          <w:numId w:val="13"/>
        </w:numPr>
        <w:rPr>
          <w:lang w:val="eu-ES"/>
        </w:rPr>
      </w:pPr>
      <w:r w:rsidRPr="008E64F4">
        <w:rPr>
          <w:b/>
          <w:bCs/>
          <w:lang w:val="eu-ES"/>
        </w:rPr>
        <w:t>Ulertu:</w:t>
      </w:r>
      <w:r w:rsidRPr="008E64F4">
        <w:rPr>
          <w:lang w:val="eu-ES"/>
        </w:rPr>
        <w:t xml:space="preserve">  </w:t>
      </w:r>
      <w:r w:rsidRPr="008E64F4">
        <w:rPr>
          <w:b/>
          <w:bCs/>
          <w:lang w:val="eu-ES"/>
        </w:rPr>
        <w:t>Nahaste homogeneoa</w:t>
      </w:r>
      <w:r w:rsidRPr="008E64F4">
        <w:rPr>
          <w:lang w:val="eu-ES"/>
        </w:rPr>
        <w:t xml:space="preserve"> osagaiak </w:t>
      </w:r>
      <w:proofErr w:type="spellStart"/>
      <w:r w:rsidRPr="008E64F4">
        <w:rPr>
          <w:lang w:val="eu-ES"/>
        </w:rPr>
        <w:t>uniformeki</w:t>
      </w:r>
      <w:proofErr w:type="spellEnd"/>
      <w:r w:rsidRPr="008E64F4">
        <w:rPr>
          <w:lang w:val="eu-ES"/>
        </w:rPr>
        <w:t xml:space="preserve"> banatuta</w:t>
      </w:r>
      <w:r w:rsidRPr="008E64F4">
        <w:rPr>
          <w:lang w:val="eu-ES"/>
        </w:rPr>
        <w:t xml:space="preserve"> dituen nahastea da, eta, beraz, ezin dira begi hutsez bereizi. Fase bakarra du. Bestalde, </w:t>
      </w:r>
      <w:r w:rsidRPr="008E64F4">
        <w:rPr>
          <w:b/>
          <w:bCs/>
          <w:lang w:val="eu-ES"/>
        </w:rPr>
        <w:t>nahaste heterogeneoa</w:t>
      </w:r>
      <w:r w:rsidRPr="008E64F4">
        <w:rPr>
          <w:lang w:val="eu-ES"/>
        </w:rPr>
        <w:t xml:space="preserve"> osagaiak </w:t>
      </w:r>
      <w:proofErr w:type="spellStart"/>
      <w:r w:rsidRPr="008E64F4">
        <w:rPr>
          <w:lang w:val="eu-ES"/>
        </w:rPr>
        <w:t>uniformeki</w:t>
      </w:r>
      <w:proofErr w:type="spellEnd"/>
      <w:r w:rsidRPr="008E64F4">
        <w:rPr>
          <w:lang w:val="eu-ES"/>
        </w:rPr>
        <w:t xml:space="preserve"> banatuta ez dituen nahastea da, eta begi hutsez bereiz daitezke, bi fase edo gehiago osatuz.</w:t>
      </w:r>
    </w:p>
    <w:p w14:paraId="69F0FF2D" w14:textId="4476F45F" w:rsidR="002251F0" w:rsidRPr="008E64F4" w:rsidRDefault="000843FB">
      <w:pPr>
        <w:numPr>
          <w:ilvl w:val="0"/>
          <w:numId w:val="3"/>
        </w:numPr>
        <w:rPr>
          <w:lang w:val="eu-ES"/>
        </w:rPr>
      </w:pPr>
      <w:r w:rsidRPr="008E64F4">
        <w:rPr>
          <w:lang w:val="eu-ES"/>
        </w:rPr>
        <w:t xml:space="preserve">Uretako gatz-disoluzio bat </w:t>
      </w:r>
      <w:r w:rsidRPr="008E64F4">
        <w:rPr>
          <w:b/>
          <w:bCs/>
          <w:lang w:val="eu-ES"/>
        </w:rPr>
        <w:t>naha</w:t>
      </w:r>
      <w:r w:rsidRPr="008E64F4">
        <w:rPr>
          <w:b/>
          <w:bCs/>
          <w:lang w:val="eu-ES"/>
        </w:rPr>
        <w:t>ste homogeneo</w:t>
      </w:r>
      <w:r w:rsidR="008E64F4">
        <w:rPr>
          <w:b/>
          <w:bCs/>
          <w:lang w:val="eu-ES"/>
        </w:rPr>
        <w:t xml:space="preserve"> </w:t>
      </w:r>
      <w:r w:rsidRPr="008E64F4">
        <w:rPr>
          <w:lang w:val="eu-ES"/>
        </w:rPr>
        <w:t>gisa sailkatzen da. Izan ere, gatza erabat disolbatzen da uretan, fase likido bakar bat osatuz, non ezin diren gatzaren partikulak uretatik begi hutsez bereizi.</w:t>
      </w:r>
    </w:p>
    <w:p w14:paraId="5D7A6346" w14:textId="136A8139" w:rsidR="002251F0" w:rsidRPr="008E64F4" w:rsidRDefault="000843FB">
      <w:pPr>
        <w:numPr>
          <w:ilvl w:val="0"/>
          <w:numId w:val="13"/>
        </w:numPr>
        <w:rPr>
          <w:lang w:val="eu-ES"/>
        </w:rPr>
      </w:pPr>
      <w:r w:rsidRPr="008E64F4">
        <w:rPr>
          <w:b/>
          <w:bCs/>
          <w:lang w:val="eu-ES"/>
        </w:rPr>
        <w:t>Aplikatu:</w:t>
      </w:r>
      <w:r w:rsidRPr="008E64F4">
        <w:rPr>
          <w:lang w:val="eu-ES"/>
        </w:rPr>
        <w:t xml:space="preserve"> Azken disoluzioaren bolumen totala zuku kontzentratuaren eta uraren bolu</w:t>
      </w:r>
      <w:r w:rsidRPr="008E64F4">
        <w:rPr>
          <w:lang w:val="eu-ES"/>
        </w:rPr>
        <w:t xml:space="preserve">menen batura izango da: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rFonts w:ascii="Cambria Math"/>
                <w:lang w:val="eu-E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u-ES"/>
              </w:rPr>
              <m:t>total</m:t>
            </m:r>
            <m:r>
              <m:rPr>
                <m:sty m:val="p"/>
              </m:rPr>
              <w:rPr>
                <w:rFonts w:ascii="Cambria Math" w:hAnsi="Cambria Math"/>
                <w:lang w:val="eu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=</m:t>
        </m:r>
        <m:r>
          <w:rPr>
            <w:rFonts w:ascii="Cambria Math" w:hAnsi="Cambria Math"/>
            <w:lang w:val="eu-ES"/>
          </w:rPr>
          <m:t>200 </m:t>
        </m:r>
        <m:r>
          <m:rPr>
            <m:sty m:val="p"/>
          </m:rPr>
          <w:rPr>
            <w:rFonts w:ascii="Cambria Math" w:hAnsi="Cambria Math"/>
            <w:lang w:val="eu-ES"/>
          </w:rPr>
          <m:t>mL+</m:t>
        </m:r>
        <m:r>
          <w:rPr>
            <w:rFonts w:ascii="Cambria Math" w:hAnsi="Cambria Math"/>
            <w:lang w:val="eu-ES"/>
          </w:rPr>
          <m:t>300 </m:t>
        </m:r>
        <m:r>
          <m:rPr>
            <m:sty m:val="p"/>
          </m:rPr>
          <w:rPr>
            <w:rFonts w:ascii="Cambria Math" w:hAnsi="Cambria Math"/>
            <w:lang w:val="eu-ES"/>
          </w:rPr>
          <m:t>mL=</m:t>
        </m:r>
        <m:r>
          <w:rPr>
            <w:rFonts w:ascii="Cambria Math" w:hAnsi="Cambria Math"/>
            <w:lang w:val="eu-ES"/>
          </w:rPr>
          <m:t>500</m:t>
        </m:r>
        <m:r>
          <m:rPr>
            <m:nor/>
          </m:rPr>
          <w:rPr>
            <w:lang w:val="eu-ES"/>
          </w:rPr>
          <m:t xml:space="preserve"> mL</m:t>
        </m:r>
      </m:oMath>
      <w:r w:rsidRPr="008E64F4">
        <w:rPr>
          <w:lang w:val="eu-ES"/>
        </w:rPr>
        <w:t>.</w:t>
      </w:r>
    </w:p>
    <w:p w14:paraId="3B3F4CEC" w14:textId="77777777" w:rsidR="002251F0" w:rsidRPr="008E64F4" w:rsidRDefault="000843FB">
      <w:pPr>
        <w:numPr>
          <w:ilvl w:val="0"/>
          <w:numId w:val="3"/>
        </w:numPr>
        <w:rPr>
          <w:lang w:val="eu-ES"/>
        </w:rPr>
      </w:pPr>
      <w:r w:rsidRPr="008E64F4">
        <w:rPr>
          <w:lang w:val="eu-ES"/>
        </w:rPr>
        <w:t xml:space="preserve">Kontzentrazio berria kalkulatzeko, diluzio-erlazioa erabil daiteke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C</m:t>
            </m:r>
          </m:e>
          <m:sub>
            <m:r>
              <w:rPr>
                <w:rFonts w:ascii="Cambria Math" w:hAnsi="Cambria Math"/>
                <w:lang w:val="eu-E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V</m:t>
            </m:r>
          </m:e>
          <m:sub>
            <m:r>
              <w:rPr>
                <w:rFonts w:ascii="Cambria Math" w:hAnsi="Cambria Math"/>
                <w:lang w:val="eu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=</m:t>
        </m:r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C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V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8E64F4">
        <w:rPr>
          <w:lang w:val="eu-ES"/>
        </w:rPr>
        <w:t xml:space="preserve">; horren arabera,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C</m:t>
            </m:r>
          </m:e>
          <m:sub>
            <m:r>
              <w:rPr>
                <w:rFonts w:ascii="Cambria Math" w:hAnsi="Cambria Math"/>
                <w:lang w:val="eu-ES"/>
              </w:rPr>
              <m:t>1</m:t>
            </m:r>
          </m:sub>
        </m:sSub>
      </m:oMath>
      <w:r w:rsidRPr="008E64F4">
        <w:rPr>
          <w:lang w:val="eu-ES"/>
        </w:rPr>
        <w:t xml:space="preserve"> zukuaren hasierako kontzentrazioa da,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V</m:t>
            </m:r>
          </m:e>
          <m:sub>
            <m:r>
              <w:rPr>
                <w:rFonts w:ascii="Cambria Math" w:hAnsi="Cambria Math"/>
                <w:lang w:val="eu-ES"/>
              </w:rPr>
              <m:t>1</m:t>
            </m:r>
          </m:sub>
        </m:sSub>
      </m:oMath>
      <w:r w:rsidRPr="008E64F4">
        <w:rPr>
          <w:lang w:val="eu-ES"/>
        </w:rPr>
        <w:t xml:space="preserve"> zukuaren hasierako bolumena da,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C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8E64F4">
        <w:rPr>
          <w:lang w:val="eu-ES"/>
        </w:rPr>
        <w:t xml:space="preserve"> azken kontzentrazioa da eta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V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8E64F4">
        <w:rPr>
          <w:lang w:val="eu-ES"/>
        </w:rPr>
        <w:t xml:space="preserve"> azken bolumena da. Hasierako kontzentrazioa ezagutzen badugu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C</m:t>
            </m:r>
          </m:e>
          <m:sub>
            <m:r>
              <w:rPr>
                <w:rFonts w:ascii="Cambria Math" w:hAnsi="Cambria Math"/>
                <w:lang w:val="eu-ES"/>
              </w:rPr>
              <m:t>1</m:t>
            </m:r>
          </m:sub>
        </m:sSub>
      </m:oMath>
      <w:r w:rsidRPr="008E64F4">
        <w:rPr>
          <w:lang w:val="eu-ES"/>
        </w:rPr>
        <w:t xml:space="preserve">), azken kontzentrazioa bakandu dezakegu: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C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=</m:t>
        </m:r>
        <m:f>
          <m:fPr>
            <m:ctrlPr>
              <w:rPr>
                <w:rFonts w:ascii="Cambria Math" w:hAnsi="Cambria Math"/>
                <w:lang w:val="eu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2</m:t>
                </m:r>
              </m:sub>
            </m:sSub>
          </m:den>
        </m:f>
      </m:oMath>
      <w:r w:rsidRPr="008E64F4">
        <w:rPr>
          <w:lang w:val="eu-ES"/>
        </w:rPr>
        <w:t>.</w:t>
      </w:r>
    </w:p>
    <w:p w14:paraId="0676C112" w14:textId="19812475" w:rsidR="002251F0" w:rsidRPr="008E64F4" w:rsidRDefault="000843FB">
      <w:pPr>
        <w:numPr>
          <w:ilvl w:val="0"/>
          <w:numId w:val="13"/>
        </w:numPr>
        <w:rPr>
          <w:lang w:val="eu-ES"/>
        </w:rPr>
      </w:pPr>
      <w:r w:rsidRPr="008E64F4">
        <w:rPr>
          <w:b/>
          <w:bCs/>
          <w:lang w:val="eu-ES"/>
        </w:rPr>
        <w:t>Aztertu:</w:t>
      </w:r>
      <w:r w:rsidRPr="008E64F4">
        <w:rPr>
          <w:lang w:val="eu-ES"/>
        </w:rPr>
        <w:t xml:space="preserve"> </w:t>
      </w:r>
      <w:r w:rsidRPr="008E64F4">
        <w:rPr>
          <w:i/>
          <w:iCs/>
          <w:lang w:val="eu-ES"/>
        </w:rPr>
        <w:t>Analisiaren adibidea (erantzun irekia, ikasleak produktu bat eta haren osagaiak aukeratzea espero da):</w:t>
      </w:r>
      <w:r w:rsidRPr="008E64F4">
        <w:rPr>
          <w:lang w:val="eu-ES"/>
        </w:rPr>
        <w:t xml:space="preserve"> Produktua: Lixiba (sodio h</w:t>
      </w:r>
      <w:r w:rsidRPr="008E64F4">
        <w:rPr>
          <w:lang w:val="eu-ES"/>
        </w:rPr>
        <w:t xml:space="preserve">ipokloritoa, </w:t>
      </w:r>
      <m:oMath>
        <m:r>
          <m:rPr>
            <m:sty m:val="p"/>
          </m:rPr>
          <w:rPr>
            <w:rFonts w:ascii="Cambria Math" w:hAnsi="Cambria Math"/>
            <w:lang w:val="eu-ES"/>
          </w:rPr>
          <m:t>NaClO</m:t>
        </m:r>
      </m:oMath>
      <w:r w:rsidRPr="008E64F4">
        <w:rPr>
          <w:lang w:val="eu-ES"/>
        </w:rPr>
        <w:t>). Osagai nagusiak: Sodio hipokloritoa (</w:t>
      </w:r>
      <m:oMath>
        <m:r>
          <m:rPr>
            <m:sty m:val="p"/>
          </m:rPr>
          <w:rPr>
            <w:rFonts w:ascii="Cambria Math" w:hAnsi="Cambria Math"/>
            <w:lang w:val="eu-ES"/>
          </w:rPr>
          <m:t>NaClO</m:t>
        </m:r>
      </m:oMath>
      <w:r w:rsidRPr="008E64F4">
        <w:rPr>
          <w:lang w:val="eu-ES"/>
        </w:rPr>
        <w:t>) eta ura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H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O</m:t>
        </m:r>
      </m:oMath>
      <w:r w:rsidRPr="008E64F4">
        <w:rPr>
          <w:lang w:val="eu-ES"/>
        </w:rPr>
        <w:t>). Sodio hipokloritoaren funtzio kimikoa: Agente oxidatzailea eta desinfektatzailea da. Mikroorganismoekin eta materia organikoarekin erreakzionatzen du, suntsituz edo zurituz. Ba</w:t>
      </w:r>
      <w:r w:rsidRPr="008E64F4">
        <w:rPr>
          <w:lang w:val="eu-ES"/>
        </w:rPr>
        <w:t xml:space="preserve">i, osagai horien kontzentrazioa erabakigarria da produktuaren eraginkortasunerako. Sodio hipokloritoaren kontzentrazio baxuegiak bere ahalmen desinfektatzailea eta zuritzailea murriztuko luke, eta eraginkortasunik gabe utziko luke. Kontzentrazio altuegia, </w:t>
      </w:r>
      <w:r w:rsidRPr="008E64F4">
        <w:rPr>
          <w:lang w:val="eu-ES"/>
        </w:rPr>
        <w:t xml:space="preserve">berriz, arriskutsua eta korrosiboa izan </w:t>
      </w:r>
      <w:r w:rsidRPr="008E64F4">
        <w:rPr>
          <w:lang w:val="eu-ES"/>
        </w:rPr>
        <w:lastRenderedPageBreak/>
        <w:t>liteke. Kontzentrazio optimoak produktuaren eraginkortasuna eta segurtasuna bermatzen ditu.</w:t>
      </w:r>
    </w:p>
    <w:p w14:paraId="14D98005" w14:textId="77777777" w:rsidR="002251F0" w:rsidRPr="008E64F4" w:rsidRDefault="000843FB">
      <w:pPr>
        <w:numPr>
          <w:ilvl w:val="0"/>
          <w:numId w:val="13"/>
        </w:numPr>
        <w:rPr>
          <w:lang w:val="eu-ES"/>
        </w:rPr>
      </w:pPr>
      <w:r w:rsidRPr="008E64F4">
        <w:rPr>
          <w:b/>
          <w:bCs/>
          <w:lang w:val="eu-ES"/>
        </w:rPr>
        <w:t>Ebaluatu:</w:t>
      </w:r>
      <w:r w:rsidRPr="008E64F4">
        <w:rPr>
          <w:lang w:val="eu-ES"/>
        </w:rPr>
        <w:t xml:space="preserve"> Ez, ez nago erabat ados baieztapen honekin: «erreakzio kimiko bat azkarragoa izan dadin, beti erreaktibo guztien k</w:t>
      </w:r>
      <w:r w:rsidRPr="008E64F4">
        <w:rPr>
          <w:lang w:val="eu-ES"/>
        </w:rPr>
        <w:t xml:space="preserve">antitate handiagoa gehitu behar da». Nahiz eta erreaktibo baten (edo guztien) kantitatea handitzeak erreakzio-abiadura handitu dezakeen, talka egiteko partikula gehiago daudelako, hori puntu bateraino eta baldintza jakin batzuetan bakarrik da egia. </w:t>
      </w:r>
      <w:proofErr w:type="spellStart"/>
      <w:r w:rsidRPr="008E64F4">
        <w:rPr>
          <w:lang w:val="eu-ES"/>
        </w:rPr>
        <w:t>Prouste</w:t>
      </w:r>
      <w:r w:rsidRPr="008E64F4">
        <w:rPr>
          <w:lang w:val="eu-ES"/>
        </w:rPr>
        <w:t>n</w:t>
      </w:r>
      <w:proofErr w:type="spellEnd"/>
      <w:r w:rsidRPr="008E64F4">
        <w:rPr>
          <w:lang w:val="eu-ES"/>
        </w:rPr>
        <w:t xml:space="preserve"> Proportzio Zehatzen Legearen arabera, elementuak proportzio finkoetan konbinatzen dira konposatu bat osatzeko. Proportzio estekiometrikotik haratago erreaktibo baten gehiegizko kantitatea gehitzen bada, gehiegizko kantitate horrek ez du erreakzionatuko e</w:t>
      </w:r>
      <w:r w:rsidRPr="008E64F4">
        <w:rPr>
          <w:lang w:val="eu-ES"/>
        </w:rPr>
        <w:t>ta, besterik gabe, kontsumitu gabe geratuko da, erreaktibo mugatzailea agortu ondoren erreakzioa nahitaez nabarmen bizkortu gabe. Gainera, erreakzio baten abiadura beste faktore batzuen mende dago, hala nola tenperatura, presioa (gasetarako), ukipen-azaler</w:t>
      </w:r>
      <w:r w:rsidRPr="008E64F4">
        <w:rPr>
          <w:lang w:val="eu-ES"/>
        </w:rPr>
        <w:t>a (solidoetarako) eta katalizatzaileen presentzia. Erreaktiboen kantitatea handitzeak, beste faktore horiek kontuan hartu gabe, ez du erreakzio azkarragoa edo eraginkorragoa bermatzen.</w:t>
      </w:r>
    </w:p>
    <w:p w14:paraId="7711074C" w14:textId="77777777" w:rsidR="002251F0" w:rsidRPr="008E64F4" w:rsidRDefault="000843FB">
      <w:pPr>
        <w:numPr>
          <w:ilvl w:val="0"/>
          <w:numId w:val="13"/>
        </w:numPr>
        <w:rPr>
          <w:lang w:val="eu-ES"/>
        </w:rPr>
      </w:pPr>
      <w:r w:rsidRPr="008E64F4">
        <w:rPr>
          <w:b/>
          <w:bCs/>
          <w:lang w:val="eu-ES"/>
        </w:rPr>
        <w:t>Sortu (Tresna digitala):</w:t>
      </w:r>
      <w:r w:rsidRPr="008E64F4">
        <w:rPr>
          <w:lang w:val="eu-ES"/>
        </w:rPr>
        <w:t xml:space="preserve"> </w:t>
      </w:r>
      <w:r w:rsidRPr="008E64F4">
        <w:rPr>
          <w:i/>
          <w:iCs/>
          <w:lang w:val="eu-ES"/>
        </w:rPr>
        <w:t>Espero da ikasleak kalkulu-orri bat erabili et</w:t>
      </w:r>
      <w:r w:rsidRPr="008E64F4">
        <w:rPr>
          <w:i/>
          <w:iCs/>
          <w:lang w:val="eu-ES"/>
        </w:rPr>
        <w:t>a honen antzeko taula bat eta grafiko bat sortzea:</w:t>
      </w:r>
    </w:p>
    <w:p w14:paraId="6351D363" w14:textId="77777777" w:rsidR="002251F0" w:rsidRPr="008E64F4" w:rsidRDefault="000843FB">
      <w:pPr>
        <w:numPr>
          <w:ilvl w:val="0"/>
          <w:numId w:val="3"/>
        </w:numPr>
        <w:rPr>
          <w:lang w:val="eu-ES"/>
        </w:rPr>
      </w:pPr>
      <w:r w:rsidRPr="008E64F4">
        <w:rPr>
          <w:b/>
          <w:bCs/>
          <w:lang w:val="eu-ES"/>
        </w:rPr>
        <w:t>Taula: Gas baten bolumenaren aldaketa tenperaturarekiko (Presio konstantea)</w:t>
      </w:r>
      <w:r w:rsidRPr="008E64F4">
        <w:rPr>
          <w:lang w:val="eu-ES"/>
        </w:rPr>
        <w:t xml:space="preserve"> (Onartuta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V</m:t>
            </m:r>
          </m:e>
          <m:sub>
            <m:r>
              <w:rPr>
                <w:rFonts w:ascii="Cambria Math" w:hAnsi="Cambria Math"/>
                <w:lang w:val="eu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=</m:t>
        </m:r>
        <m:r>
          <w:rPr>
            <w:rFonts w:ascii="Cambria Math" w:hAnsi="Cambria Math"/>
            <w:lang w:val="eu-ES"/>
          </w:rPr>
          <m:t>10 </m:t>
        </m:r>
        <m:r>
          <m:rPr>
            <m:sty m:val="p"/>
          </m:rPr>
          <w:rPr>
            <w:rFonts w:ascii="Cambria Math" w:hAnsi="Cambria Math"/>
            <w:lang w:val="eu-ES"/>
          </w:rPr>
          <m:t>L</m:t>
        </m:r>
      </m:oMath>
      <w:r w:rsidRPr="008E64F4">
        <w:rPr>
          <w:lang w:val="eu-ES"/>
        </w:rPr>
        <w:t xml:space="preserve"> a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T</m:t>
            </m:r>
          </m:e>
          <m:sub>
            <m:r>
              <w:rPr>
                <w:rFonts w:ascii="Cambria Math" w:hAnsi="Cambria Math"/>
                <w:lang w:val="eu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=</m:t>
        </m:r>
        <m:r>
          <w:rPr>
            <w:rFonts w:ascii="Cambria Math" w:hAnsi="Cambria Math"/>
            <w:lang w:val="eu-ES"/>
          </w:rPr>
          <m:t>273</m:t>
        </m:r>
      </m:oMath>
      <w:r w:rsidRPr="008E64F4">
        <w:rPr>
          <w:lang w:val="eu-ES"/>
        </w:rPr>
        <w:t xml:space="preserve"> K) Charlesen legearen arabera: </w:t>
      </w:r>
      <m:oMath>
        <m:f>
          <m:fPr>
            <m:ctrlPr>
              <w:rPr>
                <w:rFonts w:ascii="Cambria Math" w:hAnsi="Cambria Math"/>
                <w:lang w:val="eu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eu-ES"/>
          </w:rPr>
          <m:t>=</m:t>
        </m:r>
        <m:f>
          <m:fPr>
            <m:ctrlPr>
              <w:rPr>
                <w:rFonts w:ascii="Cambria Math" w:hAnsi="Cambria Math"/>
                <w:lang w:val="eu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eu-ES"/>
          </w:rPr>
          <m:t>⟹</m:t>
        </m:r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V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=</m:t>
        </m:r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nor/>
              </m:rPr>
              <w:rPr>
                <w:lang w:val="eu-ES"/>
              </w:rPr>
              <m:t>V</m:t>
            </m:r>
          </m:e>
          <m:sub>
            <m:r>
              <w:rPr>
                <w:rFonts w:ascii="Cambria Math" w:hAnsi="Cambria Math"/>
                <w:lang w:val="eu-ES"/>
              </w:rPr>
              <m:t>1</m:t>
            </m:r>
          </m:sub>
        </m:sSub>
        <m:f>
          <m:fPr>
            <m:ctrlPr>
              <w:rPr>
                <w:rFonts w:ascii="Cambria Math" w:hAnsi="Cambria Math"/>
                <w:lang w:val="eu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eu-ES"/>
                  </w:rPr>
                </m:ctrlPr>
              </m:sSubPr>
              <m:e>
                <m:r>
                  <m:rPr>
                    <m:nor/>
                  </m:rPr>
                  <w:rPr>
                    <w:lang w:val="eu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u-ES"/>
                  </w:rPr>
                  <m:t>1</m:t>
                </m:r>
              </m:sub>
            </m:sSub>
          </m:den>
        </m:f>
      </m:oMath>
    </w:p>
    <w:tbl>
      <w:tblPr>
        <w:tblW w:w="0" w:type="auto"/>
        <w:tblInd w:w="709" w:type="dxa"/>
        <w:tblLook w:val="0020" w:firstRow="1" w:lastRow="0" w:firstColumn="0" w:lastColumn="0" w:noHBand="0" w:noVBand="0"/>
      </w:tblPr>
      <w:tblGrid>
        <w:gridCol w:w="1701"/>
        <w:gridCol w:w="2552"/>
        <w:gridCol w:w="2551"/>
      </w:tblGrid>
      <w:tr w:rsidR="002251F0" w:rsidRPr="008E64F4" w14:paraId="78A65DA8" w14:textId="77777777" w:rsidTr="009E4FA5">
        <w:trPr>
          <w:tblHeader/>
        </w:trPr>
        <w:tc>
          <w:tcPr>
            <w:tcW w:w="1701" w:type="dxa"/>
          </w:tcPr>
          <w:p w14:paraId="552762A4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b/>
                <w:bCs/>
                <w:lang w:val="eu-ES"/>
              </w:rPr>
              <w:t>Puntua</w:t>
            </w:r>
          </w:p>
        </w:tc>
        <w:tc>
          <w:tcPr>
            <w:tcW w:w="2552" w:type="dxa"/>
          </w:tcPr>
          <w:p w14:paraId="63001A13" w14:textId="2BB3A2CC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b/>
                <w:bCs/>
                <w:lang w:val="eu-ES"/>
              </w:rPr>
              <w:t>Tenperatura (</w:t>
            </w:r>
            <w:r w:rsidR="00B86A78">
              <w:rPr>
                <w:b/>
                <w:bCs/>
                <w:lang w:val="eu-ES"/>
              </w:rPr>
              <w:t>X</w:t>
            </w:r>
            <w:r w:rsidRPr="008E64F4">
              <w:rPr>
                <w:b/>
                <w:bCs/>
                <w:lang w:val="eu-ES"/>
              </w:rPr>
              <w:t>)</w:t>
            </w:r>
          </w:p>
        </w:tc>
        <w:tc>
          <w:tcPr>
            <w:tcW w:w="2551" w:type="dxa"/>
          </w:tcPr>
          <w:p w14:paraId="15F52558" w14:textId="25792402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b/>
                <w:bCs/>
                <w:lang w:val="eu-ES"/>
              </w:rPr>
              <w:t>Bolumena (</w:t>
            </w:r>
            <w:r w:rsidR="00B86A78">
              <w:rPr>
                <w:b/>
                <w:bCs/>
                <w:lang w:val="eu-ES"/>
              </w:rPr>
              <w:t>Y</w:t>
            </w:r>
            <w:r w:rsidRPr="008E64F4">
              <w:rPr>
                <w:b/>
                <w:bCs/>
                <w:lang w:val="eu-ES"/>
              </w:rPr>
              <w:t>)</w:t>
            </w:r>
          </w:p>
        </w:tc>
      </w:tr>
      <w:tr w:rsidR="002251F0" w:rsidRPr="008E64F4" w14:paraId="20E7020C" w14:textId="77777777" w:rsidTr="009E4FA5">
        <w:tc>
          <w:tcPr>
            <w:tcW w:w="1701" w:type="dxa"/>
          </w:tcPr>
          <w:p w14:paraId="2163FB2E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1</w:t>
            </w:r>
          </w:p>
        </w:tc>
        <w:tc>
          <w:tcPr>
            <w:tcW w:w="2552" w:type="dxa"/>
          </w:tcPr>
          <w:p w14:paraId="13A7E503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273</w:t>
            </w:r>
          </w:p>
        </w:tc>
        <w:tc>
          <w:tcPr>
            <w:tcW w:w="2551" w:type="dxa"/>
          </w:tcPr>
          <w:p w14:paraId="2B095AA4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10,0</w:t>
            </w:r>
          </w:p>
        </w:tc>
      </w:tr>
      <w:tr w:rsidR="002251F0" w:rsidRPr="008E64F4" w14:paraId="7F3F3967" w14:textId="77777777" w:rsidTr="009E4FA5">
        <w:tc>
          <w:tcPr>
            <w:tcW w:w="1701" w:type="dxa"/>
          </w:tcPr>
          <w:p w14:paraId="5946503D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2</w:t>
            </w:r>
          </w:p>
        </w:tc>
        <w:tc>
          <w:tcPr>
            <w:tcW w:w="2552" w:type="dxa"/>
          </w:tcPr>
          <w:p w14:paraId="798111BE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298</w:t>
            </w:r>
          </w:p>
        </w:tc>
        <w:tc>
          <w:tcPr>
            <w:tcW w:w="2551" w:type="dxa"/>
          </w:tcPr>
          <w:p w14:paraId="6792A134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10,9</w:t>
            </w:r>
          </w:p>
        </w:tc>
      </w:tr>
      <w:tr w:rsidR="002251F0" w:rsidRPr="008E64F4" w14:paraId="1167C1C1" w14:textId="77777777" w:rsidTr="009E4FA5">
        <w:tc>
          <w:tcPr>
            <w:tcW w:w="1701" w:type="dxa"/>
          </w:tcPr>
          <w:p w14:paraId="378A2BBD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3</w:t>
            </w:r>
          </w:p>
        </w:tc>
        <w:tc>
          <w:tcPr>
            <w:tcW w:w="2552" w:type="dxa"/>
          </w:tcPr>
          <w:p w14:paraId="4ABCCD4C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323</w:t>
            </w:r>
          </w:p>
        </w:tc>
        <w:tc>
          <w:tcPr>
            <w:tcW w:w="2551" w:type="dxa"/>
          </w:tcPr>
          <w:p w14:paraId="481CBC11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11,8</w:t>
            </w:r>
          </w:p>
        </w:tc>
      </w:tr>
      <w:tr w:rsidR="002251F0" w:rsidRPr="008E64F4" w14:paraId="210CEB74" w14:textId="77777777" w:rsidTr="009E4FA5">
        <w:tc>
          <w:tcPr>
            <w:tcW w:w="1701" w:type="dxa"/>
          </w:tcPr>
          <w:p w14:paraId="5480B9F7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4</w:t>
            </w:r>
          </w:p>
        </w:tc>
        <w:tc>
          <w:tcPr>
            <w:tcW w:w="2552" w:type="dxa"/>
          </w:tcPr>
          <w:p w14:paraId="696B230D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348</w:t>
            </w:r>
          </w:p>
        </w:tc>
        <w:tc>
          <w:tcPr>
            <w:tcW w:w="2551" w:type="dxa"/>
          </w:tcPr>
          <w:p w14:paraId="4E2CA042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12,8</w:t>
            </w:r>
          </w:p>
        </w:tc>
      </w:tr>
      <w:tr w:rsidR="002251F0" w:rsidRPr="008E64F4" w14:paraId="3A0D9A7C" w14:textId="77777777" w:rsidTr="009E4FA5">
        <w:tc>
          <w:tcPr>
            <w:tcW w:w="1701" w:type="dxa"/>
          </w:tcPr>
          <w:p w14:paraId="07B19510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5</w:t>
            </w:r>
          </w:p>
        </w:tc>
        <w:tc>
          <w:tcPr>
            <w:tcW w:w="2552" w:type="dxa"/>
          </w:tcPr>
          <w:p w14:paraId="42B04B13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373</w:t>
            </w:r>
          </w:p>
        </w:tc>
        <w:tc>
          <w:tcPr>
            <w:tcW w:w="2551" w:type="dxa"/>
          </w:tcPr>
          <w:p w14:paraId="003CDD97" w14:textId="77777777" w:rsidR="002251F0" w:rsidRPr="008E64F4" w:rsidRDefault="000843FB" w:rsidP="009E4FA5">
            <w:pPr>
              <w:numPr>
                <w:ilvl w:val="0"/>
                <w:numId w:val="3"/>
              </w:numPr>
              <w:ind w:left="173" w:hanging="173"/>
              <w:jc w:val="center"/>
              <w:rPr>
                <w:lang w:val="eu-ES"/>
              </w:rPr>
            </w:pPr>
            <w:r w:rsidRPr="008E64F4">
              <w:rPr>
                <w:lang w:val="eu-ES"/>
              </w:rPr>
              <w:t>13,7</w:t>
            </w:r>
          </w:p>
        </w:tc>
      </w:tr>
    </w:tbl>
    <w:p w14:paraId="36EC5C78" w14:textId="77777777" w:rsidR="002251F0" w:rsidRPr="008E64F4" w:rsidRDefault="000843FB">
      <w:pPr>
        <w:numPr>
          <w:ilvl w:val="0"/>
          <w:numId w:val="3"/>
        </w:numPr>
        <w:rPr>
          <w:lang w:val="eu-ES"/>
        </w:rPr>
      </w:pPr>
      <w:r w:rsidRPr="008E64F4">
        <w:rPr>
          <w:i/>
          <w:iCs/>
          <w:lang w:val="eu-ES"/>
        </w:rPr>
        <w:t>Dispertsio-grafikoak tenperaturaren eta bolumenaren arteko erlazio lineal zuzena erakutsiko du, tenperatura X ardatzean eta bolumena Y ardatzean egonda.</w:t>
      </w:r>
    </w:p>
    <w:p w14:paraId="24A42C28" w14:textId="77777777" w:rsidR="002251F0" w:rsidRPr="008E64F4" w:rsidRDefault="000843FB">
      <w:pPr>
        <w:numPr>
          <w:ilvl w:val="0"/>
          <w:numId w:val="13"/>
        </w:numPr>
        <w:rPr>
          <w:lang w:val="eu-ES"/>
        </w:rPr>
      </w:pPr>
      <w:r w:rsidRPr="008E64F4">
        <w:rPr>
          <w:b/>
          <w:bCs/>
          <w:lang w:val="eu-ES"/>
        </w:rPr>
        <w:t>Sortu (Tresna digitala):</w:t>
      </w:r>
      <w:r w:rsidRPr="008E64F4">
        <w:rPr>
          <w:lang w:val="eu-ES"/>
        </w:rPr>
        <w:t xml:space="preserve"> </w:t>
      </w:r>
      <w:r w:rsidRPr="008E64F4">
        <w:rPr>
          <w:i/>
          <w:iCs/>
          <w:lang w:val="eu-ES"/>
        </w:rPr>
        <w:t xml:space="preserve">Espero da ikasleak </w:t>
      </w:r>
      <w:r w:rsidRPr="008E64F4">
        <w:rPr>
          <w:i/>
          <w:iCs/>
          <w:lang w:val="eu-ES"/>
        </w:rPr>
        <w:t>kontzeptu-mapa edo buruko mapa bat sortzea nodo eta konexio hauekin (egituraren adibidea):</w:t>
      </w:r>
    </w:p>
    <w:p w14:paraId="493EB5B9" w14:textId="77777777" w:rsidR="002251F0" w:rsidRPr="008E64F4" w:rsidRDefault="000843FB">
      <w:pPr>
        <w:numPr>
          <w:ilvl w:val="1"/>
          <w:numId w:val="14"/>
        </w:numPr>
        <w:rPr>
          <w:lang w:val="eu-ES"/>
        </w:rPr>
      </w:pPr>
      <w:r w:rsidRPr="008E64F4">
        <w:rPr>
          <w:b/>
          <w:bCs/>
          <w:lang w:val="eu-ES"/>
        </w:rPr>
        <w:t>Materia</w:t>
      </w:r>
    </w:p>
    <w:p w14:paraId="05CE6715" w14:textId="77777777" w:rsidR="002251F0" w:rsidRPr="008E64F4" w:rsidRDefault="000843FB">
      <w:pPr>
        <w:numPr>
          <w:ilvl w:val="2"/>
          <w:numId w:val="15"/>
        </w:numPr>
        <w:rPr>
          <w:lang w:val="eu-ES"/>
        </w:rPr>
      </w:pPr>
      <w:r w:rsidRPr="008E64F4">
        <w:rPr>
          <w:lang w:val="eu-ES"/>
        </w:rPr>
        <w:lastRenderedPageBreak/>
        <w:t>Honela sailkatzen da:</w:t>
      </w:r>
    </w:p>
    <w:p w14:paraId="5A55412E" w14:textId="77777777" w:rsidR="002251F0" w:rsidRPr="008E64F4" w:rsidRDefault="000843FB">
      <w:pPr>
        <w:numPr>
          <w:ilvl w:val="3"/>
          <w:numId w:val="16"/>
        </w:numPr>
        <w:rPr>
          <w:lang w:val="eu-ES"/>
        </w:rPr>
      </w:pPr>
      <w:r w:rsidRPr="008E64F4">
        <w:rPr>
          <w:b/>
          <w:bCs/>
          <w:lang w:val="eu-ES"/>
        </w:rPr>
        <w:t>Substantzia puruak</w:t>
      </w:r>
    </w:p>
    <w:p w14:paraId="13B27687" w14:textId="33672789" w:rsidR="002251F0" w:rsidRPr="008E64F4" w:rsidRDefault="000843FB">
      <w:pPr>
        <w:numPr>
          <w:ilvl w:val="4"/>
          <w:numId w:val="17"/>
        </w:numPr>
        <w:rPr>
          <w:lang w:val="eu-ES"/>
        </w:rPr>
      </w:pPr>
      <w:r w:rsidRPr="008E64F4">
        <w:rPr>
          <w:b/>
          <w:bCs/>
          <w:lang w:val="eu-ES"/>
        </w:rPr>
        <w:t>Elementu</w:t>
      </w:r>
      <w:r w:rsidR="00B86A78">
        <w:rPr>
          <w:b/>
          <w:bCs/>
          <w:lang w:val="eu-ES"/>
        </w:rPr>
        <w:t>a</w:t>
      </w:r>
    </w:p>
    <w:p w14:paraId="4079D356" w14:textId="77777777" w:rsidR="002251F0" w:rsidRPr="008E64F4" w:rsidRDefault="000843FB">
      <w:pPr>
        <w:numPr>
          <w:ilvl w:val="5"/>
          <w:numId w:val="18"/>
        </w:numPr>
        <w:rPr>
          <w:lang w:val="eu-ES"/>
        </w:rPr>
      </w:pPr>
      <w:r w:rsidRPr="008E64F4">
        <w:rPr>
          <w:i/>
          <w:iCs/>
          <w:lang w:val="eu-ES"/>
        </w:rPr>
        <w:t>Definizioa:</w:t>
      </w:r>
      <w:r w:rsidRPr="008E64F4">
        <w:rPr>
          <w:lang w:val="eu-ES"/>
        </w:rPr>
        <w:t xml:space="preserve"> Ezin da deskonposatu.</w:t>
      </w:r>
    </w:p>
    <w:p w14:paraId="1CAD7039" w14:textId="28F08A24" w:rsidR="002251F0" w:rsidRPr="008E64F4" w:rsidRDefault="00B86A78">
      <w:pPr>
        <w:numPr>
          <w:ilvl w:val="5"/>
          <w:numId w:val="18"/>
        </w:numPr>
        <w:rPr>
          <w:lang w:val="eu-ES"/>
        </w:rPr>
      </w:pPr>
      <w:r>
        <w:rPr>
          <w:i/>
          <w:iCs/>
          <w:lang w:val="eu-ES"/>
        </w:rPr>
        <w:t>1 a</w:t>
      </w:r>
      <w:r w:rsidR="000843FB" w:rsidRPr="008E64F4">
        <w:rPr>
          <w:i/>
          <w:iCs/>
          <w:lang w:val="eu-ES"/>
        </w:rPr>
        <w:t>dibide</w:t>
      </w:r>
      <w:r>
        <w:rPr>
          <w:i/>
          <w:iCs/>
          <w:lang w:val="eu-ES"/>
        </w:rPr>
        <w:t>a</w:t>
      </w:r>
      <w:r w:rsidR="000843FB" w:rsidRPr="008E64F4">
        <w:rPr>
          <w:i/>
          <w:iCs/>
          <w:lang w:val="eu-ES"/>
        </w:rPr>
        <w:t>:</w:t>
      </w:r>
      <w:r w:rsidR="000843FB" w:rsidRPr="008E64F4">
        <w:rPr>
          <w:lang w:val="eu-ES"/>
        </w:rPr>
        <w:t xml:space="preserve"> Oxigenoa (</w:t>
      </w:r>
      <m:oMath>
        <m:r>
          <m:rPr>
            <m:sty m:val="p"/>
          </m:rPr>
          <w:rPr>
            <w:rFonts w:ascii="Cambria Math" w:hAnsi="Cambria Math"/>
            <w:lang w:val="eu-ES"/>
          </w:rPr>
          <m:t>O</m:t>
        </m:r>
      </m:oMath>
      <w:r w:rsidR="000843FB" w:rsidRPr="008E64F4">
        <w:rPr>
          <w:lang w:val="eu-ES"/>
        </w:rPr>
        <w:t>)</w:t>
      </w:r>
    </w:p>
    <w:p w14:paraId="44B6F65A" w14:textId="104C6414" w:rsidR="002251F0" w:rsidRPr="008E64F4" w:rsidRDefault="00B86A78">
      <w:pPr>
        <w:numPr>
          <w:ilvl w:val="5"/>
          <w:numId w:val="18"/>
        </w:numPr>
        <w:rPr>
          <w:lang w:val="eu-ES"/>
        </w:rPr>
      </w:pPr>
      <w:r>
        <w:rPr>
          <w:i/>
          <w:iCs/>
          <w:lang w:val="eu-ES"/>
        </w:rPr>
        <w:t>2</w:t>
      </w:r>
      <w:r>
        <w:rPr>
          <w:i/>
          <w:iCs/>
          <w:lang w:val="eu-ES"/>
        </w:rPr>
        <w:t xml:space="preserve"> a</w:t>
      </w:r>
      <w:r w:rsidRPr="008E64F4">
        <w:rPr>
          <w:i/>
          <w:iCs/>
          <w:lang w:val="eu-ES"/>
        </w:rPr>
        <w:t>dibide</w:t>
      </w:r>
      <w:r>
        <w:rPr>
          <w:i/>
          <w:iCs/>
          <w:lang w:val="eu-ES"/>
        </w:rPr>
        <w:t>a</w:t>
      </w:r>
      <w:r w:rsidR="000843FB" w:rsidRPr="008E64F4">
        <w:rPr>
          <w:i/>
          <w:iCs/>
          <w:lang w:val="eu-ES"/>
        </w:rPr>
        <w:t>:</w:t>
      </w:r>
      <w:r w:rsidR="000843FB" w:rsidRPr="008E64F4">
        <w:rPr>
          <w:lang w:val="eu-ES"/>
        </w:rPr>
        <w:t xml:space="preserve"> Burdina (</w:t>
      </w:r>
      <m:oMath>
        <m:r>
          <m:rPr>
            <m:sty m:val="p"/>
          </m:rPr>
          <w:rPr>
            <w:rFonts w:ascii="Cambria Math" w:hAnsi="Cambria Math"/>
            <w:lang w:val="eu-ES"/>
          </w:rPr>
          <m:t>Fe</m:t>
        </m:r>
      </m:oMath>
      <w:r w:rsidR="000843FB" w:rsidRPr="008E64F4">
        <w:rPr>
          <w:lang w:val="eu-ES"/>
        </w:rPr>
        <w:t>)</w:t>
      </w:r>
    </w:p>
    <w:p w14:paraId="3A15A4A6" w14:textId="5DA80338" w:rsidR="002251F0" w:rsidRPr="008E64F4" w:rsidRDefault="000843FB">
      <w:pPr>
        <w:numPr>
          <w:ilvl w:val="4"/>
          <w:numId w:val="17"/>
        </w:numPr>
        <w:rPr>
          <w:lang w:val="eu-ES"/>
        </w:rPr>
      </w:pPr>
      <w:r w:rsidRPr="008E64F4">
        <w:rPr>
          <w:b/>
          <w:bCs/>
          <w:lang w:val="eu-ES"/>
        </w:rPr>
        <w:t>Konposatu</w:t>
      </w:r>
      <w:r w:rsidR="00B86A78">
        <w:rPr>
          <w:b/>
          <w:bCs/>
          <w:lang w:val="eu-ES"/>
        </w:rPr>
        <w:t>a</w:t>
      </w:r>
    </w:p>
    <w:p w14:paraId="6B5A58DB" w14:textId="77777777" w:rsidR="002251F0" w:rsidRPr="008E64F4" w:rsidRDefault="000843FB">
      <w:pPr>
        <w:numPr>
          <w:ilvl w:val="5"/>
          <w:numId w:val="19"/>
        </w:numPr>
        <w:rPr>
          <w:lang w:val="eu-ES"/>
        </w:rPr>
      </w:pPr>
      <w:r w:rsidRPr="008E64F4">
        <w:rPr>
          <w:i/>
          <w:iCs/>
          <w:lang w:val="eu-ES"/>
        </w:rPr>
        <w:t>Definizioa:</w:t>
      </w:r>
      <w:r w:rsidRPr="008E64F4">
        <w:rPr>
          <w:lang w:val="eu-ES"/>
        </w:rPr>
        <w:t xml:space="preserve"> Bi elementuk edo gehiagok osatua, proportzio finkoetan.</w:t>
      </w:r>
    </w:p>
    <w:p w14:paraId="040FC0A0" w14:textId="0070B77A" w:rsidR="002251F0" w:rsidRPr="008E64F4" w:rsidRDefault="00B86A78">
      <w:pPr>
        <w:numPr>
          <w:ilvl w:val="5"/>
          <w:numId w:val="19"/>
        </w:numPr>
        <w:rPr>
          <w:lang w:val="eu-ES"/>
        </w:rPr>
      </w:pPr>
      <w:r>
        <w:rPr>
          <w:i/>
          <w:iCs/>
          <w:lang w:val="eu-ES"/>
        </w:rPr>
        <w:t>1 a</w:t>
      </w:r>
      <w:r w:rsidRPr="008E64F4">
        <w:rPr>
          <w:i/>
          <w:iCs/>
          <w:lang w:val="eu-ES"/>
        </w:rPr>
        <w:t>dibide</w:t>
      </w:r>
      <w:r>
        <w:rPr>
          <w:i/>
          <w:iCs/>
          <w:lang w:val="eu-ES"/>
        </w:rPr>
        <w:t>a</w:t>
      </w:r>
      <w:r w:rsidR="000843FB" w:rsidRPr="008E64F4">
        <w:rPr>
          <w:i/>
          <w:iCs/>
          <w:lang w:val="eu-ES"/>
        </w:rPr>
        <w:t>:</w:t>
      </w:r>
      <w:r w:rsidR="000843FB" w:rsidRPr="008E64F4">
        <w:rPr>
          <w:lang w:val="eu-ES"/>
        </w:rPr>
        <w:t xml:space="preserve"> Ura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H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u-ES"/>
          </w:rPr>
          <m:t>O</m:t>
        </m:r>
      </m:oMath>
      <w:r w:rsidR="000843FB" w:rsidRPr="008E64F4">
        <w:rPr>
          <w:lang w:val="eu-ES"/>
        </w:rPr>
        <w:t>)</w:t>
      </w:r>
    </w:p>
    <w:p w14:paraId="6B5D5F5D" w14:textId="7D21CD80" w:rsidR="002251F0" w:rsidRPr="008E64F4" w:rsidRDefault="00B86A78">
      <w:pPr>
        <w:numPr>
          <w:ilvl w:val="5"/>
          <w:numId w:val="19"/>
        </w:numPr>
        <w:rPr>
          <w:lang w:val="eu-ES"/>
        </w:rPr>
      </w:pPr>
      <w:r>
        <w:rPr>
          <w:i/>
          <w:iCs/>
          <w:lang w:val="eu-ES"/>
        </w:rPr>
        <w:t>2 a</w:t>
      </w:r>
      <w:r w:rsidRPr="008E64F4">
        <w:rPr>
          <w:i/>
          <w:iCs/>
          <w:lang w:val="eu-ES"/>
        </w:rPr>
        <w:t>dibide</w:t>
      </w:r>
      <w:r>
        <w:rPr>
          <w:i/>
          <w:iCs/>
          <w:lang w:val="eu-ES"/>
        </w:rPr>
        <w:t>a</w:t>
      </w:r>
      <w:r w:rsidR="000843FB" w:rsidRPr="008E64F4">
        <w:rPr>
          <w:i/>
          <w:iCs/>
          <w:lang w:val="eu-ES"/>
        </w:rPr>
        <w:t>:</w:t>
      </w:r>
      <w:r w:rsidR="000843FB" w:rsidRPr="008E64F4">
        <w:rPr>
          <w:lang w:val="eu-ES"/>
        </w:rPr>
        <w:t xml:space="preserve"> Karbono dioxidoa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u-ES"/>
              </w:rPr>
              <m:t>CO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="000843FB" w:rsidRPr="008E64F4">
        <w:rPr>
          <w:lang w:val="eu-ES"/>
        </w:rPr>
        <w:t>)</w:t>
      </w:r>
    </w:p>
    <w:p w14:paraId="78205730" w14:textId="77777777" w:rsidR="002251F0" w:rsidRPr="008E64F4" w:rsidRDefault="000843FB">
      <w:pPr>
        <w:numPr>
          <w:ilvl w:val="3"/>
          <w:numId w:val="16"/>
        </w:numPr>
        <w:rPr>
          <w:lang w:val="eu-ES"/>
        </w:rPr>
      </w:pPr>
      <w:r w:rsidRPr="008E64F4">
        <w:rPr>
          <w:b/>
          <w:bCs/>
          <w:lang w:val="eu-ES"/>
        </w:rPr>
        <w:t>Nahastea</w:t>
      </w:r>
    </w:p>
    <w:p w14:paraId="0BBDB591" w14:textId="77777777" w:rsidR="002251F0" w:rsidRPr="008E64F4" w:rsidRDefault="000843FB">
      <w:pPr>
        <w:numPr>
          <w:ilvl w:val="4"/>
          <w:numId w:val="20"/>
        </w:numPr>
        <w:rPr>
          <w:lang w:val="eu-ES"/>
        </w:rPr>
      </w:pPr>
      <w:r w:rsidRPr="008E64F4">
        <w:rPr>
          <w:i/>
          <w:iCs/>
          <w:lang w:val="eu-ES"/>
        </w:rPr>
        <w:t>Definizioa:</w:t>
      </w:r>
      <w:r w:rsidRPr="008E64F4">
        <w:rPr>
          <w:lang w:val="eu-ES"/>
        </w:rPr>
        <w:t xml:space="preserve"> Bi substantzia edo gehiagoren lotura fisikoa.</w:t>
      </w:r>
    </w:p>
    <w:p w14:paraId="07EB2929" w14:textId="02FF674B" w:rsidR="002251F0" w:rsidRPr="008E64F4" w:rsidRDefault="00B86A78">
      <w:pPr>
        <w:numPr>
          <w:ilvl w:val="4"/>
          <w:numId w:val="20"/>
        </w:numPr>
        <w:rPr>
          <w:lang w:val="eu-ES"/>
        </w:rPr>
      </w:pPr>
      <w:r>
        <w:rPr>
          <w:i/>
          <w:iCs/>
          <w:lang w:val="eu-ES"/>
        </w:rPr>
        <w:t>1 a</w:t>
      </w:r>
      <w:r w:rsidRPr="008E64F4">
        <w:rPr>
          <w:i/>
          <w:iCs/>
          <w:lang w:val="eu-ES"/>
        </w:rPr>
        <w:t>dibide</w:t>
      </w:r>
      <w:r>
        <w:rPr>
          <w:i/>
          <w:iCs/>
          <w:lang w:val="eu-ES"/>
        </w:rPr>
        <w:t>a</w:t>
      </w:r>
      <w:r w:rsidR="000843FB" w:rsidRPr="008E64F4">
        <w:rPr>
          <w:i/>
          <w:iCs/>
          <w:lang w:val="eu-ES"/>
        </w:rPr>
        <w:t>:</w:t>
      </w:r>
      <w:r w:rsidR="000843FB" w:rsidRPr="008E64F4">
        <w:rPr>
          <w:lang w:val="eu-ES"/>
        </w:rPr>
        <w:t xml:space="preserve"> Airea (gasen nahastea)</w:t>
      </w:r>
    </w:p>
    <w:p w14:paraId="6396C72F" w14:textId="09FD3BEF" w:rsidR="002251F0" w:rsidRPr="008E64F4" w:rsidRDefault="00B86A78">
      <w:pPr>
        <w:numPr>
          <w:ilvl w:val="4"/>
          <w:numId w:val="20"/>
        </w:numPr>
        <w:rPr>
          <w:lang w:val="eu-ES"/>
        </w:rPr>
      </w:pPr>
      <w:r>
        <w:rPr>
          <w:i/>
          <w:iCs/>
          <w:lang w:val="eu-ES"/>
        </w:rPr>
        <w:t>2</w:t>
      </w:r>
      <w:r>
        <w:rPr>
          <w:i/>
          <w:iCs/>
          <w:lang w:val="eu-ES"/>
        </w:rPr>
        <w:t xml:space="preserve"> a</w:t>
      </w:r>
      <w:r w:rsidRPr="008E64F4">
        <w:rPr>
          <w:i/>
          <w:iCs/>
          <w:lang w:val="eu-ES"/>
        </w:rPr>
        <w:t>dibide</w:t>
      </w:r>
      <w:r>
        <w:rPr>
          <w:i/>
          <w:iCs/>
          <w:lang w:val="eu-ES"/>
        </w:rPr>
        <w:t>a</w:t>
      </w:r>
      <w:r w:rsidR="000843FB" w:rsidRPr="008E64F4">
        <w:rPr>
          <w:i/>
          <w:iCs/>
          <w:lang w:val="eu-ES"/>
        </w:rPr>
        <w:t>:</w:t>
      </w:r>
      <w:r w:rsidR="000843FB" w:rsidRPr="008E64F4">
        <w:rPr>
          <w:lang w:val="eu-ES"/>
        </w:rPr>
        <w:t xml:space="preserve"> Ura harearekin (nahaste heterogeneoa)</w:t>
      </w:r>
    </w:p>
    <w:p w14:paraId="2A64463E" w14:textId="77777777" w:rsidR="002251F0" w:rsidRPr="008E64F4" w:rsidRDefault="000843FB">
      <w:pPr>
        <w:numPr>
          <w:ilvl w:val="2"/>
          <w:numId w:val="15"/>
        </w:numPr>
        <w:rPr>
          <w:lang w:val="eu-ES"/>
        </w:rPr>
      </w:pPr>
      <w:r w:rsidRPr="008E64F4">
        <w:rPr>
          <w:lang w:val="eu-ES"/>
        </w:rPr>
        <w:t xml:space="preserve">Erreakzio </w:t>
      </w:r>
      <w:r w:rsidRPr="008E64F4">
        <w:rPr>
          <w:b/>
          <w:bCs/>
          <w:lang w:val="eu-ES"/>
        </w:rPr>
        <w:t>kimikoa gertatzen da</w:t>
      </w:r>
    </w:p>
    <w:p w14:paraId="63E78F24" w14:textId="77777777" w:rsidR="002251F0" w:rsidRPr="008E64F4" w:rsidRDefault="000843FB">
      <w:pPr>
        <w:numPr>
          <w:ilvl w:val="3"/>
          <w:numId w:val="21"/>
        </w:numPr>
        <w:rPr>
          <w:lang w:val="eu-ES"/>
        </w:rPr>
      </w:pPr>
      <w:r w:rsidRPr="008E64F4">
        <w:rPr>
          <w:i/>
          <w:iCs/>
          <w:lang w:val="eu-ES"/>
        </w:rPr>
        <w:t>Definizioa:</w:t>
      </w:r>
      <w:r w:rsidRPr="008E64F4">
        <w:rPr>
          <w:lang w:val="eu-ES"/>
        </w:rPr>
        <w:t xml:space="preserve"> Substantzia batzuk beste batzuetan eraldatzen diren prozesua.</w:t>
      </w:r>
    </w:p>
    <w:p w14:paraId="456B3105" w14:textId="52F0F0AD" w:rsidR="002251F0" w:rsidRPr="008E64F4" w:rsidRDefault="000843FB">
      <w:pPr>
        <w:numPr>
          <w:ilvl w:val="3"/>
          <w:numId w:val="21"/>
        </w:numPr>
        <w:rPr>
          <w:lang w:val="eu-ES"/>
        </w:rPr>
      </w:pPr>
      <w:r w:rsidRPr="008E64F4">
        <w:rPr>
          <w:lang w:val="eu-ES"/>
        </w:rPr>
        <w:t xml:space="preserve">Masaren Kontserbazioaren Legeak </w:t>
      </w:r>
      <w:r w:rsidRPr="008E64F4">
        <w:rPr>
          <w:b/>
          <w:bCs/>
          <w:lang w:val="eu-ES"/>
        </w:rPr>
        <w:t>arautzen du</w:t>
      </w:r>
      <w:r w:rsidR="00B86A78">
        <w:rPr>
          <w:b/>
          <w:bCs/>
          <w:lang w:val="eu-ES"/>
        </w:rPr>
        <w:t>.</w:t>
      </w:r>
      <w:bookmarkStart w:id="6" w:name="_GoBack"/>
      <w:bookmarkEnd w:id="6"/>
    </w:p>
    <w:p w14:paraId="3C445798" w14:textId="77777777" w:rsidR="002251F0" w:rsidRPr="008E64F4" w:rsidRDefault="000843FB">
      <w:pPr>
        <w:numPr>
          <w:ilvl w:val="4"/>
          <w:numId w:val="22"/>
        </w:numPr>
        <w:rPr>
          <w:lang w:val="eu-ES"/>
        </w:rPr>
      </w:pPr>
      <w:r w:rsidRPr="008E64F4">
        <w:rPr>
          <w:i/>
          <w:iCs/>
          <w:lang w:val="eu-ES"/>
        </w:rPr>
        <w:t>Definizioa:</w:t>
      </w:r>
      <w:r w:rsidRPr="008E64F4">
        <w:rPr>
          <w:lang w:val="eu-ES"/>
        </w:rPr>
        <w:t xml:space="preserve"> Erreaktiboen masa osoa produktuen masa osoaren berdina d</w:t>
      </w:r>
      <w:r w:rsidRPr="008E64F4">
        <w:rPr>
          <w:lang w:val="eu-ES"/>
        </w:rPr>
        <w:t>a.</w:t>
      </w:r>
    </w:p>
    <w:p w14:paraId="24E146B3" w14:textId="77777777" w:rsidR="002251F0" w:rsidRPr="008E64F4" w:rsidRDefault="000843FB">
      <w:pPr>
        <w:numPr>
          <w:ilvl w:val="4"/>
          <w:numId w:val="22"/>
        </w:numPr>
        <w:rPr>
          <w:lang w:val="eu-ES"/>
        </w:rPr>
      </w:pPr>
      <w:r w:rsidRPr="008E64F4">
        <w:rPr>
          <w:i/>
          <w:iCs/>
          <w:lang w:val="eu-ES"/>
        </w:rPr>
        <w:t>Adibidea:</w:t>
      </w:r>
      <w:r w:rsidRPr="008E64F4">
        <w:rPr>
          <w:lang w:val="eu-ES"/>
        </w:rPr>
        <w:t xml:space="preserve"> Egurra erretzea (errautsen eta gasen masa osoa egurraren eta oxigenoaren hasierako masaren berdina da).</w:t>
      </w:r>
      <w:bookmarkEnd w:id="3"/>
      <w:bookmarkEnd w:id="5"/>
    </w:p>
    <w:sectPr w:rsidR="002251F0" w:rsidRPr="008E64F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23511" w14:textId="77777777" w:rsidR="000843FB" w:rsidRDefault="000843FB">
      <w:pPr>
        <w:spacing w:after="0" w:line="240" w:lineRule="auto"/>
      </w:pPr>
      <w:r>
        <w:separator/>
      </w:r>
    </w:p>
  </w:endnote>
  <w:endnote w:type="continuationSeparator" w:id="0">
    <w:p w14:paraId="346376A5" w14:textId="77777777" w:rsidR="000843FB" w:rsidRDefault="0008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210E" w14:textId="77777777" w:rsidR="001F7F3C" w:rsidRDefault="000843FB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79042C14" wp14:editId="301BE717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01D85" w14:textId="77777777" w:rsidR="000843FB" w:rsidRDefault="000843FB">
      <w:r>
        <w:separator/>
      </w:r>
    </w:p>
  </w:footnote>
  <w:footnote w:type="continuationSeparator" w:id="0">
    <w:p w14:paraId="10C52672" w14:textId="77777777" w:rsidR="000843FB" w:rsidRDefault="0008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ED06" w14:textId="77777777" w:rsidR="001F7F3C" w:rsidRDefault="000843F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B13D448" wp14:editId="62C384B4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D1F85" w14:textId="77777777" w:rsidR="001F7F3C" w:rsidRPr="00CB22A2" w:rsidRDefault="000843FB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 xml:space="preserve">ERREPASO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JARDUERAK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13D4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c8lO+QEAAM0DAAAOAAAAZHJzL2Uyb0RvYy54bWysU11v2yAUfZ+0/4B4X+yksdtYcaquXadJ 3YfU7gcQjGM04DIgsbNf3wt202h9m+YHxPWFc+8597C+HrQiB+G8BFPT+SynRBgOjTS7mv58uv9w RYkPzDRMgRE1PQpPrzfv3617W4kFdKAa4QiCGF/1tqZdCLbKMs87oZmfgRUGky04zQKGbpc1jvWI rlW2yPMy68E11gEX3uPfuzFJNwm/bQUP39vWi0BUTbG3kFaX1m1cs82aVTvHbCf51Ab7hy40kwaL nqDuWGBk7+QbKC25Aw9tmHHQGbSt5CJxQDbz/C82jx2zInFBcbw9yeT/Hyz/dni0PxwJw0cYcICJ hLcPwH95YuC2Y2YnbpyDvhOswcLzKFnWW19NV6PUvvIRZNt/hQaHzPYBEtDQOh1VQZ4E0XEAx5Po YgiE48+LslyVZUEJx9xFcVnkRSrBqpfb1vnwWYAmcVNTh0NN6Ozw4EPshlUvR2IxA/dSqTRYZUhf 01WxKNKFs4yWAX2npK7pVR6/0QmR5CfTpMuBSTXusYAyE+tIdKQchu2AByP7LTRH5O9g9Be+B9x0 4P5Q0qO3aup/75kTlKgvBjVczZfLaMYULIvLBQbuPLM9zzDDEaqmgZJxexuSgUeuN6h1K5MMr51M vaJnkjqTv6Mpz+N06vUVbp4BAAD//wMAUEsDBBQABgAIAAAAIQC1MxMv3gAAAAkBAAAPAAAAZHJz L2Rvd25yZXYueG1sTI/BTsMwDIbvSLxDZCRuW7LRsbVrOk0griAGTNota7y2WuNUTbaWt8ec4GRZ /vT7+/PN6FpxxT40njTMpgoEUultQ5WGz4+XyQpEiIasaT2hhm8MsClub3KTWT/QO153sRIcQiEz GuoYu0zKUNboTJj6DolvJ987E3ntK2l7M3C4a+VcqUfpTEP8oTYdPtVYnncXp+Hr9XTYJ+qtenaL bvCjkuRSqfX93bhdg4g4xj8YfvVZHQp2OvoL2SBaDZNlyiTPh1kCgoHFUnG5o4Z5koIscvm/QfED AAD//wMAUEsBAi0AFAAGAAgAAAAhALaDOJL+AAAA4QEAABMAAAAAAAAAAAAAAAAAAAAAAFtDb250 ZW50X1R5cGVzXS54bWxQSwECLQAUAAYACAAAACEAOP0h/9YAAACUAQAACwAAAAAAAAAAAAAAAAAv AQAAX3JlbHMvLnJlbHNQSwECLQAUAAYACAAAACEAqHPJTvkBAADNAwAADgAAAAAAAAAAAAAAAAAu AgAAZHJzL2Uyb0RvYy54bWxQSwECLQAUAAYACAAAACEAtTMTL94AAAAJAQAADwAAAAAAAAAAAAAA AABTBAAAZHJzL2Rvd25yZXYueG1sUEsFBgAAAAAEAAQA8wAAAF4FAAAAAA== " filled="f" stroked="f">
              <v:textbox>
                <w:txbxContent>
                  <w:p w14:paraId="397D1F85" w14:textId="77777777" w:rsidR="00000000" w:rsidRPr="00CB22A2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 xml:space="preserve">ERREPASO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JARDUERAK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6D03A" wp14:editId="432EE49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4817AE" w14:textId="77777777" w:rsidR="001F7F3C" w:rsidRDefault="000843FB" w:rsidP="00E82034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1D42DB79" wp14:editId="28EA6E8D">
                                <wp:extent cx="722630" cy="722630"/>
                                <wp:effectExtent l="0" t="0" r="0" b="1270"/>
                                <wp:docPr id="968502099" name="Imagen 1" descr="Icono  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  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C15F82" w14:textId="77777777" w:rsidR="001F7F3C" w:rsidRDefault="001F7F3C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C6D03A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noL4mQIAAK8FAAAOAAAAZHJzL2Uyb0RvYy54bWysVE1PGzEQvVfqf7B8L5uEQNKIDYpAVJUo IKDi7Hht1pLX49pOdtNf37G92VCgPVTNYWPPx5uZ55k5O+8aTbbCeQWmpOOjESXCcKiUeS7p98er T3NKfGCmYhqMKOlOeHq+/PjhrLULMYEadCUcQRDjF60taR2CXRSF57VomD8CKwwqJbiGBby656Jy rEX0RheT0ei0aMFV1gEX3qP0MivpMuFLKXi4ldKLQHRJMbeQvi591/FbLM/Y4tkxWyvep8H+IYuG KYNBB6hLFhjZOPUGqlHcgQcZjjg0BUipuEg1YDXj0atqHmpmRaoFyfF2oMn/P1h+s32wdw5paK1f eDzGKjrpmviP+ZEukbUbyBJdIByFs9n8eH6MnHLUzSens1liszh4W+fDFwENiYeSOnyMxBHbXvuA EdF0bxKDedCqulJap0tsAHGhHdkyfDrGuTBhnNz1pvkGVZafjvCXHxHF+NRZPN2LMURqpYiUAv4W RJsYykAMmvOJkuLARDqFnRbRTpt7IYmqsPZJSmRAfpujr1klsnh80qf4JpcEGJElxh+wc5F/wM5Z 9vbRVaQeH5xHf0ssOw8eKTKYMDg3yoB7D0Aj833kbL8nKVMTWQrdukNucAVEyyhZQ7W7c8RBnjlv +ZXCPrhmPtwxh0OGrYOLI9ziR2poSwr9iZIa3M/35NEeex+1lLQ4tCX1PzbMCUr0V4NT8Xk8ncYp T5fpyWyCF/dSs36pMZvmArC5xriiLE/HaB/0/igdNE+4X1YxKqqY4Ri7pDy4/eUi5GWCG4qL1SqZ 4WRbFq7Ng+URPPIc+/yxe2LO9sMQcIxuYD/gbPFqJrJt9DSw2gSQKg3Mgdf+BXArpLbuN1hcOy/v yeqwZ5e/AAAA//8DAFBLAwQUAAYACAAAACEATp+tzN4AAAAIAQAADwAAAGRycy9kb3ducmV2Lnht bEyPwUrDQBCG74LvsIzgrd0YrNaYSSmCIHgQaxF6m2bHJE12NmS3bfL2bk96m+Ef/vm+fDXaTp14 8I0ThLt5AoqldKaRCmH79TpbgvKBxFDnhBEm9rAqrq9yyow7yyefNqFSsUR8Rgh1CH2mtS9rtuTn rmeJ2Y8bLIW4DpU2A51jue10miQP2lIj8UNNPb/UXLabo0Wg97o17fbw7Q67D9FvMlXtekK8vRnX z6ACj+HvGC74ER2KyLR3RzFedQhRJCDMHpMocInTdBGnPcLi6R50kev/AsUvAAAA//8DAFBLAQIt ABQABgAIAAAAIQC2gziS/gAAAOEBAAATAAAAAAAAAAAAAAAAAAAAAABbQ29udGVudF9UeXBlc10u eG1sUEsBAi0AFAAGAAgAAAAhADj9If/WAAAAlAEAAAsAAAAAAAAAAAAAAAAALwEAAF9yZWxzLy5y ZWxzUEsBAi0AFAAGAAgAAAAhAFKegviZAgAArwUAAA4AAAAAAAAAAAAAAAAALgIAAGRycy9lMm9E b2MueG1sUEsBAi0AFAAGAAgAAAAhAE6frczeAAAACAEAAA8AAAAAAAAAAAAAAAAA8wQAAGRycy9k b3ducmV2LnhtbFBLBQYAAAAABAAEAPMAAAD+BQAAAAA= " fillcolor="#45b0e1 [1940]" stroked="f" strokeweight="1pt">
              <v:textbox>
                <w:txbxContent>
                  <w:p w14:paraId="744817AE" w14:textId="77777777" w:rsidR="00000000" w:rsidRDefault="00000000" w:rsidP="00E82034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42DB79" wp14:editId="28EA6E8D">
                          <wp:extent cx="722630" cy="722630"/>
                          <wp:effectExtent l="0" t="0" r="0" b="1270"/>
                          <wp:docPr id="968502099" name="Imagen 1" descr="Icono  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  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CC15F82" w14:textId="77777777" w:rsidR="00000000" w:rsidRDefault="00000000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16B205D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C5C48DA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270C7E3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0A99204"/>
    <w:multiLevelType w:val="multilevel"/>
    <w:tmpl w:val="BBA89F9E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abstractNum w:abstractNumId="4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F0"/>
    <w:rsid w:val="000843FB"/>
    <w:rsid w:val="00135D6E"/>
    <w:rsid w:val="001F7F3C"/>
    <w:rsid w:val="002251F0"/>
    <w:rsid w:val="002D5613"/>
    <w:rsid w:val="00382674"/>
    <w:rsid w:val="004E00BE"/>
    <w:rsid w:val="004E4880"/>
    <w:rsid w:val="008557D2"/>
    <w:rsid w:val="008E64F4"/>
    <w:rsid w:val="009E4FA5"/>
    <w:rsid w:val="00B8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3244"/>
  <w15:docId w15:val="{B62FFF16-74A0-4A3F-AEBD-6066981F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Usuario</cp:lastModifiedBy>
  <cp:revision>2</cp:revision>
  <dcterms:created xsi:type="dcterms:W3CDTF">2026-03-10T09:10:00Z</dcterms:created>
  <dcterms:modified xsi:type="dcterms:W3CDTF">2026-03-10T09:10:00Z</dcterms:modified>
</cp:coreProperties>
</file>