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CA01" w14:textId="77777777" w:rsidR="00EC1F69" w:rsidRPr="005F1841" w:rsidRDefault="00000000">
      <w:pPr>
        <w:pStyle w:val="Ttulo1"/>
        <w:rPr>
          <w:lang w:val="es-ES"/>
        </w:rPr>
      </w:pPr>
      <w:bookmarkStart w:id="0" w:name="X06f4a4f65544444bdd546b5ef882316df4e2816"/>
      <w:r w:rsidRPr="005F1841">
        <w:rPr>
          <w:lang w:val="es-ES"/>
        </w:rPr>
        <w:t>Actividades de la Unidad 1: Estructura de la materia</w:t>
      </w:r>
    </w:p>
    <w:p w14:paraId="198B69EC" w14:textId="77777777" w:rsidR="00EC1F69" w:rsidRDefault="00000000">
      <w:pPr>
        <w:pStyle w:val="Ttulo2"/>
      </w:pPr>
      <w:bookmarkStart w:id="1" w:name="actividades-de-tipo-test"/>
      <w:proofErr w:type="spellStart"/>
      <w:r>
        <w:t>Actividades</w:t>
      </w:r>
      <w:proofErr w:type="spellEnd"/>
      <w:r>
        <w:t xml:space="preserve"> de Tipo Test</w:t>
      </w:r>
    </w:p>
    <w:p w14:paraId="146B493F" w14:textId="4E0C2B93" w:rsidR="00EC1F69" w:rsidRPr="005F1841" w:rsidRDefault="00000000">
      <w:pPr>
        <w:numPr>
          <w:ilvl w:val="0"/>
          <w:numId w:val="4"/>
        </w:numPr>
        <w:rPr>
          <w:lang w:val="es-ES"/>
        </w:rPr>
      </w:pPr>
      <w:r w:rsidRPr="005F1841">
        <w:rPr>
          <w:b/>
          <w:bCs/>
          <w:lang w:val="es-ES"/>
        </w:rPr>
        <w:t>Aplicar:</w:t>
      </w:r>
      <w:r w:rsidRPr="005F1841">
        <w:rPr>
          <w:lang w:val="es-ES"/>
        </w:rPr>
        <w:t xml:space="preserve"> Un átomo de un elemento desconocido tiene una configuración electrónica que termina en </w:t>
      </w:r>
      <m:oMath>
        <m:r>
          <m:rPr>
            <m:sty m:val="p"/>
          </m:rPr>
          <w:rPr>
            <w:rFonts w:ascii="Cambria Math" w:hAnsi="Cambria Math"/>
            <w:lang w:val="es-ES"/>
          </w:rPr>
          <m:t>4</m:t>
        </m:r>
      </m:oMath>
      <w:r w:rsidRPr="005F1841">
        <w:rPr>
          <w:lang w:val="es-ES"/>
        </w:rPr>
        <w:t xml:space="preserve"> d</w:t>
      </w:r>
      <w:r w:rsidR="0065225B">
        <w:rPr>
          <w:vertAlign w:val="superscript"/>
          <w:lang w:val="es-ES"/>
        </w:rPr>
        <w:t>7</w:t>
      </w:r>
      <w:r w:rsidRPr="005F1841">
        <w:rPr>
          <w:lang w:val="es-ES"/>
        </w:rPr>
        <w:t>. ¿Cuál de las siguientes opciones describe correctamente la ubicación de este elemento en la tabla periódica?</w:t>
      </w:r>
    </w:p>
    <w:p w14:paraId="72E5A670" w14:textId="77777777" w:rsidR="00EC1F69" w:rsidRDefault="00000000">
      <w:pPr>
        <w:numPr>
          <w:ilvl w:val="1"/>
          <w:numId w:val="5"/>
        </w:numPr>
      </w:pPr>
      <w:proofErr w:type="spellStart"/>
      <w:r>
        <w:t>Periodo</w:t>
      </w:r>
      <w:proofErr w:type="spellEnd"/>
      <w:r>
        <w:t xml:space="preserve"> 4, Grupo 7, Bloque d.</w:t>
      </w:r>
    </w:p>
    <w:p w14:paraId="6F2F0B80" w14:textId="77777777" w:rsidR="00EC1F69" w:rsidRDefault="00000000">
      <w:pPr>
        <w:numPr>
          <w:ilvl w:val="1"/>
          <w:numId w:val="5"/>
        </w:numPr>
      </w:pPr>
      <w:r>
        <w:t>Periodo 5, Grupo 9, Bloque d.</w:t>
      </w:r>
    </w:p>
    <w:p w14:paraId="7AD90E3B" w14:textId="77777777" w:rsidR="00EC1F69" w:rsidRDefault="00000000">
      <w:pPr>
        <w:numPr>
          <w:ilvl w:val="1"/>
          <w:numId w:val="5"/>
        </w:numPr>
      </w:pPr>
      <w:r>
        <w:t>Periodo 4, Grupo 9, Bloque d.</w:t>
      </w:r>
    </w:p>
    <w:p w14:paraId="7403DA74" w14:textId="77777777" w:rsidR="00EC1F69" w:rsidRPr="005F1841" w:rsidRDefault="00000000">
      <w:pPr>
        <w:numPr>
          <w:ilvl w:val="0"/>
          <w:numId w:val="4"/>
        </w:numPr>
        <w:rPr>
          <w:lang w:val="es-ES"/>
        </w:rPr>
      </w:pPr>
      <w:r w:rsidRPr="005F1841">
        <w:rPr>
          <w:b/>
          <w:bCs/>
          <w:lang w:val="es-ES"/>
        </w:rPr>
        <w:t>Analizar:</w:t>
      </w:r>
      <w:r w:rsidRPr="005F1841">
        <w:rPr>
          <w:lang w:val="es-ES"/>
        </w:rPr>
        <w:t xml:space="preserve"> Considere dos elementos, </w:t>
      </w:r>
      <m:oMath>
        <m:r>
          <w:rPr>
            <w:rFonts w:ascii="Cambria Math" w:hAnsi="Cambria Math"/>
          </w:rPr>
          <m:t>X</m:t>
        </m:r>
      </m:oMath>
      <w:r w:rsidRPr="005F1841">
        <w:rPr>
          <w:lang w:val="es-ES"/>
        </w:rPr>
        <w:t xml:space="preserve"> y </w:t>
      </w:r>
      <m:oMath>
        <m:r>
          <w:rPr>
            <w:rFonts w:ascii="Cambria Math" w:hAnsi="Cambria Math"/>
          </w:rPr>
          <m:t>Y</m:t>
        </m:r>
      </m:oMath>
      <w:r w:rsidRPr="005F1841">
        <w:rPr>
          <w:lang w:val="es-ES"/>
        </w:rPr>
        <w:t xml:space="preserve">. El elemento </w:t>
      </w:r>
      <m:oMath>
        <m:r>
          <w:rPr>
            <w:rFonts w:ascii="Cambria Math" w:hAnsi="Cambria Math"/>
          </w:rPr>
          <m:t>X</m:t>
        </m:r>
      </m:oMath>
      <w:r w:rsidRPr="005F1841">
        <w:rPr>
          <w:lang w:val="es-ES"/>
        </w:rPr>
        <w:t xml:space="preserve"> tiene una energía de ionización significativamente más baja que el elemento </w:t>
      </w:r>
      <m:oMath>
        <m:r>
          <w:rPr>
            <w:rFonts w:ascii="Cambria Math" w:hAnsi="Cambria Math"/>
          </w:rPr>
          <m:t>Y</m:t>
        </m:r>
      </m:oMath>
      <w:r w:rsidRPr="005F1841">
        <w:rPr>
          <w:lang w:val="es-ES"/>
        </w:rPr>
        <w:t>. Si ambos elementos se encuentran en el mismo periodo, ¿cuál de las siguientes afirmaciones es la más probable?</w:t>
      </w:r>
    </w:p>
    <w:p w14:paraId="52E07911" w14:textId="77777777" w:rsidR="00EC1F69" w:rsidRPr="005F1841" w:rsidRDefault="00000000">
      <w:pPr>
        <w:numPr>
          <w:ilvl w:val="1"/>
          <w:numId w:val="6"/>
        </w:numPr>
        <w:rPr>
          <w:lang w:val="es-ES"/>
        </w:rPr>
      </w:pPr>
      <m:oMath>
        <m:r>
          <w:rPr>
            <w:rFonts w:ascii="Cambria Math" w:hAnsi="Cambria Math"/>
          </w:rPr>
          <m:t>X</m:t>
        </m:r>
      </m:oMath>
      <w:r w:rsidRPr="005F1841">
        <w:rPr>
          <w:lang w:val="es-ES"/>
        </w:rPr>
        <w:t xml:space="preserve"> es un gas noble y </w:t>
      </w:r>
      <m:oMath>
        <m:r>
          <w:rPr>
            <w:rFonts w:ascii="Cambria Math" w:hAnsi="Cambria Math"/>
          </w:rPr>
          <m:t>Y</m:t>
        </m:r>
      </m:oMath>
      <w:r w:rsidRPr="005F1841">
        <w:rPr>
          <w:lang w:val="es-ES"/>
        </w:rPr>
        <w:t xml:space="preserve"> es un metal alcalino.</w:t>
      </w:r>
    </w:p>
    <w:p w14:paraId="089174CB" w14:textId="77777777" w:rsidR="00EC1F69" w:rsidRPr="005F1841" w:rsidRDefault="00000000">
      <w:pPr>
        <w:numPr>
          <w:ilvl w:val="1"/>
          <w:numId w:val="6"/>
        </w:numPr>
        <w:rPr>
          <w:lang w:val="es-ES"/>
        </w:rPr>
      </w:pPr>
      <m:oMath>
        <m:r>
          <w:rPr>
            <w:rFonts w:ascii="Cambria Math" w:hAnsi="Cambria Math"/>
          </w:rPr>
          <m:t>X</m:t>
        </m:r>
      </m:oMath>
      <w:r w:rsidRPr="005F1841">
        <w:rPr>
          <w:lang w:val="es-ES"/>
        </w:rPr>
        <w:t xml:space="preserve"> es un metal alcalino y </w:t>
      </w:r>
      <m:oMath>
        <m:r>
          <w:rPr>
            <w:rFonts w:ascii="Cambria Math" w:hAnsi="Cambria Math"/>
          </w:rPr>
          <m:t>Y</m:t>
        </m:r>
      </m:oMath>
      <w:r w:rsidRPr="005F1841">
        <w:rPr>
          <w:lang w:val="es-ES"/>
        </w:rPr>
        <w:t xml:space="preserve"> es un halógeno.</w:t>
      </w:r>
    </w:p>
    <w:p w14:paraId="4F3A4DA3" w14:textId="77777777" w:rsidR="00EC1F69" w:rsidRPr="005F1841" w:rsidRDefault="00000000">
      <w:pPr>
        <w:numPr>
          <w:ilvl w:val="1"/>
          <w:numId w:val="6"/>
        </w:numPr>
        <w:rPr>
          <w:lang w:val="es-ES"/>
        </w:rPr>
      </w:pPr>
      <m:oMath>
        <m:r>
          <w:rPr>
            <w:rFonts w:ascii="Cambria Math" w:hAnsi="Cambria Math"/>
          </w:rPr>
          <m:t>X</m:t>
        </m:r>
      </m:oMath>
      <w:r w:rsidRPr="005F1841">
        <w:rPr>
          <w:lang w:val="es-ES"/>
        </w:rPr>
        <w:t xml:space="preserve"> es un halógeno y </w:t>
      </w:r>
      <m:oMath>
        <m:r>
          <w:rPr>
            <w:rFonts w:ascii="Cambria Math" w:hAnsi="Cambria Math"/>
          </w:rPr>
          <m:t>Y</m:t>
        </m:r>
      </m:oMath>
      <w:r w:rsidRPr="005F1841">
        <w:rPr>
          <w:lang w:val="es-ES"/>
        </w:rPr>
        <w:t xml:space="preserve"> es un metal alcalino.</w:t>
      </w:r>
    </w:p>
    <w:p w14:paraId="0AC14168" w14:textId="77777777" w:rsidR="00EC1F69" w:rsidRPr="005F1841" w:rsidRDefault="00000000">
      <w:pPr>
        <w:numPr>
          <w:ilvl w:val="0"/>
          <w:numId w:val="4"/>
        </w:numPr>
        <w:rPr>
          <w:lang w:val="es-ES"/>
        </w:rPr>
      </w:pPr>
      <w:r w:rsidRPr="005F1841">
        <w:rPr>
          <w:b/>
          <w:bCs/>
          <w:lang w:val="es-ES"/>
        </w:rPr>
        <w:t>Evaluar:</w:t>
      </w:r>
      <w:r w:rsidRPr="005F1841">
        <w:rPr>
          <w:lang w:val="es-ES"/>
        </w:rPr>
        <w:t xml:space="preserve"> Se propone un nuevo modelo atómico que postula que los electrones se mueven en órbitas elípticas con energías que pueden variar continuamente. Basándose en la evidencia experimental de los espectros atómicos, ¿cuál es la principal crítica a este modelo?</w:t>
      </w:r>
    </w:p>
    <w:p w14:paraId="32F6E86E" w14:textId="77777777" w:rsidR="00EC1F69" w:rsidRPr="005F1841" w:rsidRDefault="00000000">
      <w:pPr>
        <w:numPr>
          <w:ilvl w:val="1"/>
          <w:numId w:val="7"/>
        </w:numPr>
        <w:rPr>
          <w:lang w:val="es-ES"/>
        </w:rPr>
      </w:pPr>
      <w:r w:rsidRPr="005F1841">
        <w:rPr>
          <w:lang w:val="es-ES"/>
        </w:rPr>
        <w:t>No explica la estabilidad del átomo.</w:t>
      </w:r>
    </w:p>
    <w:p w14:paraId="453F9FE6" w14:textId="77777777" w:rsidR="00EC1F69" w:rsidRPr="0065225B" w:rsidRDefault="00000000">
      <w:pPr>
        <w:numPr>
          <w:ilvl w:val="1"/>
          <w:numId w:val="7"/>
        </w:numPr>
        <w:rPr>
          <w:lang w:val="es-ES"/>
        </w:rPr>
      </w:pPr>
      <w:r w:rsidRPr="0065225B">
        <w:rPr>
          <w:lang w:val="es-ES"/>
        </w:rPr>
        <w:t>Contradice la naturaleza discontinua de los espectros atómicos.</w:t>
      </w:r>
    </w:p>
    <w:p w14:paraId="34E60F86" w14:textId="77777777" w:rsidR="00EC1F69" w:rsidRPr="005F1841" w:rsidRDefault="00000000">
      <w:pPr>
        <w:numPr>
          <w:ilvl w:val="1"/>
          <w:numId w:val="7"/>
        </w:numPr>
        <w:rPr>
          <w:lang w:val="es-ES"/>
        </w:rPr>
      </w:pPr>
      <w:r w:rsidRPr="005F1841">
        <w:rPr>
          <w:lang w:val="es-ES"/>
        </w:rPr>
        <w:t>No considera la dualidad onda-partícula del electrón.</w:t>
      </w:r>
    </w:p>
    <w:p w14:paraId="78EE60C4" w14:textId="77777777" w:rsidR="00EC1F69" w:rsidRDefault="00000000">
      <w:pPr>
        <w:pStyle w:val="Ttulo2"/>
      </w:pPr>
      <w:bookmarkStart w:id="2" w:name="actividades-de-desarrollo"/>
      <w:bookmarkEnd w:id="1"/>
      <w:proofErr w:type="spellStart"/>
      <w:r>
        <w:t>Actividades</w:t>
      </w:r>
      <w:proofErr w:type="spellEnd"/>
      <w:r>
        <w:t xml:space="preserve"> de Desarrollo</w:t>
      </w:r>
    </w:p>
    <w:p w14:paraId="6C033E47" w14:textId="77777777" w:rsidR="00EC1F69" w:rsidRPr="005F1841" w:rsidRDefault="00000000">
      <w:pPr>
        <w:numPr>
          <w:ilvl w:val="0"/>
          <w:numId w:val="8"/>
        </w:numPr>
        <w:rPr>
          <w:lang w:val="es-ES"/>
        </w:rPr>
      </w:pPr>
      <w:r w:rsidRPr="005F1841">
        <w:rPr>
          <w:b/>
          <w:bCs/>
          <w:lang w:val="es-ES"/>
        </w:rPr>
        <w:t>Aplicar:</w:t>
      </w:r>
      <w:r w:rsidRPr="005F1841">
        <w:rPr>
          <w:lang w:val="es-ES"/>
        </w:rPr>
        <w:t xml:space="preserve"> Un equipo de investigación ha detectado una nueva especie atómica con un número atómico </w:t>
      </w:r>
      <m:oMath>
        <m:r>
          <w:rPr>
            <w:rFonts w:ascii="Cambria Math" w:hAnsi="Cambria Math"/>
          </w:rPr>
          <m:t>Z</m:t>
        </m:r>
        <m:r>
          <m:rPr>
            <m:sty m:val="p"/>
          </m:rPr>
          <w:rPr>
            <w:rFonts w:ascii="Cambria Math" w:hAnsi="Cambria Math"/>
            <w:lang w:val="es-ES"/>
          </w:rPr>
          <m:t>=</m:t>
        </m:r>
        <m:r>
          <w:rPr>
            <w:rFonts w:ascii="Cambria Math" w:hAnsi="Cambria Math"/>
            <w:lang w:val="es-ES"/>
          </w:rPr>
          <m:t>47</m:t>
        </m:r>
      </m:oMath>
      <w:r w:rsidRPr="005F1841">
        <w:rPr>
          <w:lang w:val="es-ES"/>
        </w:rPr>
        <w:t xml:space="preserve"> y un número másico </w:t>
      </w:r>
      <m:oMath>
        <m:r>
          <w:rPr>
            <w:rFonts w:ascii="Cambria Math" w:hAnsi="Cambria Math"/>
          </w:rPr>
          <m:t>A</m:t>
        </m:r>
        <m:r>
          <m:rPr>
            <m:sty m:val="p"/>
          </m:rPr>
          <w:rPr>
            <w:rFonts w:ascii="Cambria Math" w:hAnsi="Cambria Math"/>
            <w:lang w:val="es-ES"/>
          </w:rPr>
          <m:t>=</m:t>
        </m:r>
        <m:r>
          <w:rPr>
            <w:rFonts w:ascii="Cambria Math" w:hAnsi="Cambria Math"/>
            <w:lang w:val="es-ES"/>
          </w:rPr>
          <m:t>108</m:t>
        </m:r>
      </m:oMath>
      <w:r w:rsidRPr="005F1841">
        <w:rPr>
          <w:lang w:val="es-ES"/>
        </w:rPr>
        <w:t>.</w:t>
      </w:r>
    </w:p>
    <w:p w14:paraId="53792C64" w14:textId="77777777" w:rsidR="00EC1F69" w:rsidRPr="005F1841" w:rsidRDefault="00000000">
      <w:pPr>
        <w:numPr>
          <w:ilvl w:val="1"/>
          <w:numId w:val="9"/>
        </w:numPr>
        <w:rPr>
          <w:lang w:val="es-ES"/>
        </w:rPr>
      </w:pPr>
      <w:r w:rsidRPr="005F1841">
        <w:rPr>
          <w:lang w:val="es-ES"/>
        </w:rPr>
        <w:t>Determine la configuración electrónica completa de este átomo en su estado fundamental.</w:t>
      </w:r>
    </w:p>
    <w:p w14:paraId="6AA8E93E" w14:textId="77777777" w:rsidR="00EC1F69" w:rsidRPr="005F1841" w:rsidRDefault="00000000">
      <w:pPr>
        <w:numPr>
          <w:ilvl w:val="1"/>
          <w:numId w:val="9"/>
        </w:numPr>
        <w:rPr>
          <w:lang w:val="es-ES"/>
        </w:rPr>
      </w:pPr>
      <w:r w:rsidRPr="005F1841">
        <w:rPr>
          <w:lang w:val="es-ES"/>
        </w:rPr>
        <w:lastRenderedPageBreak/>
        <w:t>Identifique el elemento y su posición en la tabla periódica (periodo, grupo y bloque).</w:t>
      </w:r>
    </w:p>
    <w:p w14:paraId="6D08E575" w14:textId="77777777" w:rsidR="00EC1F69" w:rsidRPr="005F1841" w:rsidRDefault="00000000">
      <w:pPr>
        <w:numPr>
          <w:ilvl w:val="1"/>
          <w:numId w:val="9"/>
        </w:numPr>
        <w:rPr>
          <w:lang w:val="es-ES"/>
        </w:rPr>
      </w:pPr>
      <w:r w:rsidRPr="005F1841">
        <w:rPr>
          <w:lang w:val="es-ES"/>
        </w:rPr>
        <w:t>Calcule el número de protones, neutrones y electrones de este átomo.</w:t>
      </w:r>
    </w:p>
    <w:p w14:paraId="0957B5F7" w14:textId="77777777" w:rsidR="00EC1F69" w:rsidRPr="005F1841" w:rsidRDefault="00000000">
      <w:pPr>
        <w:numPr>
          <w:ilvl w:val="0"/>
          <w:numId w:val="8"/>
        </w:numPr>
        <w:rPr>
          <w:lang w:val="es-ES"/>
        </w:rPr>
      </w:pPr>
      <w:r w:rsidRPr="005F1841">
        <w:rPr>
          <w:b/>
          <w:bCs/>
          <w:lang w:val="es-ES"/>
        </w:rPr>
        <w:t>Aplicar:</w:t>
      </w:r>
      <w:r w:rsidRPr="005F1841">
        <w:rPr>
          <w:lang w:val="es-ES"/>
        </w:rPr>
        <w:t xml:space="preserve"> Un átomo de hidrógeno excitado emite un fotón de luz visible cuando su electrón transita del nivel </w:t>
      </w:r>
      <m:oMath>
        <m:r>
          <w:rPr>
            <w:rFonts w:ascii="Cambria Math" w:hAnsi="Cambria Math"/>
          </w:rPr>
          <m:t>n</m:t>
        </m:r>
        <m:r>
          <m:rPr>
            <m:sty m:val="p"/>
          </m:rPr>
          <w:rPr>
            <w:rFonts w:ascii="Cambria Math" w:hAnsi="Cambria Math"/>
            <w:lang w:val="es-ES"/>
          </w:rPr>
          <m:t>=</m:t>
        </m:r>
        <m:r>
          <w:rPr>
            <w:rFonts w:ascii="Cambria Math" w:hAnsi="Cambria Math"/>
            <w:lang w:val="es-ES"/>
          </w:rPr>
          <m:t>5</m:t>
        </m:r>
      </m:oMath>
      <w:r w:rsidRPr="005F1841">
        <w:rPr>
          <w:lang w:val="es-ES"/>
        </w:rPr>
        <w:t xml:space="preserve"> al nivel </w:t>
      </w:r>
      <m:oMath>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w:t>
      </w:r>
    </w:p>
    <w:p w14:paraId="04EC6CF9" w14:textId="0A2E8F72" w:rsidR="00EC1F69" w:rsidRPr="005F1841" w:rsidRDefault="00000000">
      <w:pPr>
        <w:numPr>
          <w:ilvl w:val="1"/>
          <w:numId w:val="10"/>
        </w:numPr>
        <w:rPr>
          <w:lang w:val="es-ES"/>
        </w:rPr>
      </w:pPr>
      <w:r w:rsidRPr="005F1841">
        <w:rPr>
          <w:lang w:val="es-ES"/>
        </w:rPr>
        <w:t xml:space="preserve">Calcule la energía del fotón emitido en julios (J), utilizando la constante de Planck </w:t>
      </w:r>
      <m:oMath>
        <m:r>
          <w:rPr>
            <w:rFonts w:ascii="Cambria Math" w:hAnsi="Cambria Math"/>
            <w:lang w:val="es-ES"/>
          </w:rPr>
          <m:t>h</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63</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34</m:t>
            </m:r>
          </m:sup>
        </m:sSup>
        <m:r>
          <m:rPr>
            <m:sty m:val="p"/>
          </m:rPr>
          <w:rPr>
            <w:rFonts w:ascii="Cambria Math" w:hAnsi="Cambria Math"/>
            <w:lang w:val="es-ES"/>
          </w:rPr>
          <m:t>J</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s</m:t>
        </m:r>
      </m:oMath>
      <w:r w:rsidRPr="005F1841">
        <w:rPr>
          <w:lang w:val="es-ES"/>
        </w:rPr>
        <w:t xml:space="preserve">  y la energía de la primera órbita del átomo de Bohr </w:t>
      </w:r>
      <m:oMath>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13</m:t>
        </m:r>
        <m:r>
          <m:rPr>
            <m:sty m:val="p"/>
          </m:rPr>
          <w:rPr>
            <w:rFonts w:ascii="Cambria Math" w:hAnsi="Cambria Math"/>
            <w:lang w:val="es-ES"/>
          </w:rPr>
          <m:t>,</m:t>
        </m:r>
        <m:r>
          <w:rPr>
            <w:rFonts w:ascii="Cambria Math" w:hAnsi="Cambria Math"/>
            <w:lang w:val="es-ES"/>
          </w:rPr>
          <m:t>6</m:t>
        </m:r>
      </m:oMath>
      <w:r w:rsidRPr="005F1841">
        <w:rPr>
          <w:lang w:val="es-ES"/>
        </w:rPr>
        <w:t xml:space="preserve"> eV (</w:t>
      </w:r>
      <m:oMath>
        <m:r>
          <w:rPr>
            <w:rFonts w:ascii="Cambria Math" w:hAnsi="Cambria Math"/>
            <w:lang w:val="es-ES"/>
          </w:rPr>
          <m:t>1</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19</m:t>
            </m:r>
          </m:sup>
        </m:sSup>
      </m:oMath>
      <w:r w:rsidRPr="005F1841">
        <w:rPr>
          <w:lang w:val="es-ES"/>
        </w:rPr>
        <w:t xml:space="preserve"> J eV).</w:t>
      </w:r>
    </w:p>
    <w:p w14:paraId="7D1D2E52" w14:textId="77777777" w:rsidR="00EC1F69" w:rsidRPr="005F1841" w:rsidRDefault="00000000">
      <w:pPr>
        <w:numPr>
          <w:ilvl w:val="1"/>
          <w:numId w:val="10"/>
        </w:numPr>
        <w:rPr>
          <w:lang w:val="es-ES"/>
        </w:rPr>
      </w:pPr>
      <w:r w:rsidRPr="005F1841">
        <w:rPr>
          <w:lang w:val="es-ES"/>
        </w:rPr>
        <w:t>Determine la frecuencia y la longitud de onda de la radiación emitida.</w:t>
      </w:r>
    </w:p>
    <w:p w14:paraId="638703E3" w14:textId="77777777" w:rsidR="00EC1F69" w:rsidRPr="005F1841" w:rsidRDefault="00000000">
      <w:pPr>
        <w:numPr>
          <w:ilvl w:val="1"/>
          <w:numId w:val="10"/>
        </w:numPr>
        <w:rPr>
          <w:lang w:val="es-ES"/>
        </w:rPr>
      </w:pPr>
      <w:r w:rsidRPr="005F1841">
        <w:rPr>
          <w:lang w:val="es-ES"/>
        </w:rPr>
        <w:t xml:space="preserve">Utilizando una herramienta digital (por ejemplo, una hoja de cálculo), cree una tabla que muestre las energías, frecuencias y longitudes de onda para las transiciones de </w:t>
      </w:r>
      <m:oMath>
        <m:r>
          <w:rPr>
            <w:rFonts w:ascii="Cambria Math" w:hAnsi="Cambria Math"/>
          </w:rPr>
          <m:t>n</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w:t>
      </w:r>
      <m:oMath>
        <m:r>
          <w:rPr>
            <w:rFonts w:ascii="Cambria Math" w:hAnsi="Cambria Math"/>
          </w:rPr>
          <m:t>n</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y </w:t>
      </w:r>
      <m:oMath>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Compare estos valores con la transición de </w:t>
      </w:r>
      <m:oMath>
        <m:r>
          <w:rPr>
            <w:rFonts w:ascii="Cambria Math" w:hAnsi="Cambria Math"/>
          </w:rPr>
          <m:t>n</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y discuta cómo se relacionan con el espectro visible.</w:t>
      </w:r>
    </w:p>
    <w:p w14:paraId="4DACFE4B" w14:textId="77777777" w:rsidR="00EC1F69" w:rsidRPr="0065225B" w:rsidRDefault="00000000">
      <w:pPr>
        <w:numPr>
          <w:ilvl w:val="0"/>
          <w:numId w:val="8"/>
        </w:numPr>
        <w:rPr>
          <w:lang w:val="es-ES"/>
        </w:rPr>
      </w:pPr>
      <w:r w:rsidRPr="0065225B">
        <w:rPr>
          <w:b/>
          <w:bCs/>
          <w:lang w:val="es-ES"/>
        </w:rPr>
        <w:t>Analizar:</w:t>
      </w:r>
      <w:r w:rsidRPr="0065225B">
        <w:rPr>
          <w:lang w:val="es-ES"/>
        </w:rPr>
        <w:t xml:space="preserve"> Considere los elementos Cloro (Cl), Bromo (Br) y Yodo (I).</w:t>
      </w:r>
    </w:p>
    <w:p w14:paraId="00A4737E" w14:textId="77777777" w:rsidR="00EC1F69" w:rsidRPr="005F1841" w:rsidRDefault="00000000">
      <w:pPr>
        <w:numPr>
          <w:ilvl w:val="1"/>
          <w:numId w:val="11"/>
        </w:numPr>
        <w:rPr>
          <w:lang w:val="es-ES"/>
        </w:rPr>
      </w:pPr>
      <w:r w:rsidRPr="005F1841">
        <w:rPr>
          <w:lang w:val="es-ES"/>
        </w:rPr>
        <w:t>Explique la tendencia de la afinidad electrónica para estos elementos a medida que se desciende en el grupo.</w:t>
      </w:r>
    </w:p>
    <w:p w14:paraId="3FEF5FFF" w14:textId="77777777" w:rsidR="00EC1F69" w:rsidRPr="005F1841" w:rsidRDefault="00000000">
      <w:pPr>
        <w:numPr>
          <w:ilvl w:val="1"/>
          <w:numId w:val="11"/>
        </w:numPr>
        <w:rPr>
          <w:lang w:val="es-ES"/>
        </w:rPr>
      </w:pPr>
      <w:r w:rsidRPr="005F1841">
        <w:rPr>
          <w:lang w:val="es-ES"/>
        </w:rPr>
        <w:t>Justifique esta tendencia basándose en los conceptos de niveles energéticos ocupados y carga nuclear efectiva.</w:t>
      </w:r>
    </w:p>
    <w:p w14:paraId="5D428E75" w14:textId="77777777" w:rsidR="00EC1F69" w:rsidRPr="005F1841" w:rsidRDefault="00000000">
      <w:pPr>
        <w:numPr>
          <w:ilvl w:val="1"/>
          <w:numId w:val="11"/>
        </w:numPr>
        <w:rPr>
          <w:lang w:val="es-ES"/>
        </w:rPr>
      </w:pPr>
      <w:r w:rsidRPr="005F1841">
        <w:rPr>
          <w:lang w:val="es-ES"/>
        </w:rPr>
        <w:t>Utilice un procesador de textos para redactar un breve informe (máximo 300 palabras) que compare la reactividad de estos halógenos en función de su afinidad electrónica y su tendencia a formar aniones.</w:t>
      </w:r>
    </w:p>
    <w:p w14:paraId="5D5FF51F" w14:textId="77777777" w:rsidR="00EC1F69" w:rsidRPr="005F1841" w:rsidRDefault="00000000">
      <w:pPr>
        <w:numPr>
          <w:ilvl w:val="0"/>
          <w:numId w:val="8"/>
        </w:numPr>
        <w:rPr>
          <w:lang w:val="es-ES"/>
        </w:rPr>
      </w:pPr>
      <w:r w:rsidRPr="005F1841">
        <w:rPr>
          <w:b/>
          <w:bCs/>
          <w:lang w:val="es-ES"/>
        </w:rPr>
        <w:t>Analizar:</w:t>
      </w:r>
      <w:r w:rsidRPr="005F1841">
        <w:rPr>
          <w:lang w:val="es-ES"/>
        </w:rPr>
        <w:t xml:space="preserve"> El modelo atómico de Bohr fue un avance significativo, pero presentaba limitaciones. Explique detalladamente dos de estas limitaciones y cómo el modelo cuántico actual las aborda. Utilice diagramas conceptuales (no gráficos) para ilustrar la diferencia entre una órbita de Bohr y un orbital cuántico.</w:t>
      </w:r>
    </w:p>
    <w:p w14:paraId="454B7F34" w14:textId="77777777" w:rsidR="00EC1F69" w:rsidRDefault="00000000">
      <w:pPr>
        <w:numPr>
          <w:ilvl w:val="0"/>
          <w:numId w:val="8"/>
        </w:numPr>
      </w:pPr>
      <w:r w:rsidRPr="005F1841">
        <w:rPr>
          <w:b/>
          <w:bCs/>
          <w:lang w:val="es-ES"/>
        </w:rPr>
        <w:t>Evaluar:</w:t>
      </w:r>
      <w:r w:rsidRPr="005F1841">
        <w:rPr>
          <w:lang w:val="es-ES"/>
        </w:rPr>
        <w:t xml:space="preserve"> Un estudiante afirma que la electronegatividad y la afinidad electrónica son propiedades idénticas porque ambas describen la capacidad de un átomo para atraer electrones. Evalúe críticamente esta afirmación, destacando las similitudes y diferencias fundamentales entre ambas propiedades. </w:t>
      </w:r>
      <w:proofErr w:type="spellStart"/>
      <w:r>
        <w:t>Proporcione</w:t>
      </w:r>
      <w:proofErr w:type="spellEnd"/>
      <w:r>
        <w:t xml:space="preserve"> </w:t>
      </w:r>
      <w:proofErr w:type="spellStart"/>
      <w:r>
        <w:t>ejemplos</w:t>
      </w:r>
      <w:proofErr w:type="spellEnd"/>
      <w:r>
        <w:t xml:space="preserve"> de </w:t>
      </w:r>
      <w:proofErr w:type="spellStart"/>
      <w:r>
        <w:t>elementos</w:t>
      </w:r>
      <w:proofErr w:type="spellEnd"/>
      <w:r>
        <w:t xml:space="preserve"> que ilustren estas diferencias.</w:t>
      </w:r>
    </w:p>
    <w:p w14:paraId="7C5BB8AA" w14:textId="77777777" w:rsidR="00EC1F69" w:rsidRPr="005F1841" w:rsidRDefault="00000000">
      <w:pPr>
        <w:numPr>
          <w:ilvl w:val="0"/>
          <w:numId w:val="8"/>
        </w:numPr>
        <w:rPr>
          <w:lang w:val="es-ES"/>
        </w:rPr>
      </w:pPr>
      <w:r w:rsidRPr="005F1841">
        <w:rPr>
          <w:b/>
          <w:bCs/>
          <w:lang w:val="es-ES"/>
        </w:rPr>
        <w:lastRenderedPageBreak/>
        <w:t>Crear:</w:t>
      </w:r>
      <w:r w:rsidRPr="005F1841">
        <w:rPr>
          <w:lang w:val="es-ES"/>
        </w:rPr>
        <w:t xml:space="preserve"> Diseñe un experimento teórico para determinar la energía de ionización de un elemento desconocido utilizando técnicas espectroscópicas. Describa los pasos clave del experimento, los principios físicos involucrados y cómo se interpretarían los resultados para obtener el valor de la energía de ionización. Presente su diseño en una presentación digital (por ejemplo, PowerPoint o Google </w:t>
      </w:r>
      <w:proofErr w:type="spellStart"/>
      <w:r w:rsidRPr="005F1841">
        <w:rPr>
          <w:lang w:val="es-ES"/>
        </w:rPr>
        <w:t>Slides</w:t>
      </w:r>
      <w:proofErr w:type="spellEnd"/>
      <w:r w:rsidRPr="005F1841">
        <w:rPr>
          <w:lang w:val="es-ES"/>
        </w:rPr>
        <w:t>) que incluya al menos tres diapositivas con texto, esquemas y gráficos explicativos.</w:t>
      </w:r>
    </w:p>
    <w:p w14:paraId="65C85C99" w14:textId="77777777" w:rsidR="00EC1F69" w:rsidRPr="005F1841" w:rsidRDefault="00000000">
      <w:pPr>
        <w:numPr>
          <w:ilvl w:val="0"/>
          <w:numId w:val="8"/>
        </w:numPr>
        <w:rPr>
          <w:lang w:val="es-ES"/>
        </w:rPr>
      </w:pPr>
      <w:r w:rsidRPr="005F1841">
        <w:rPr>
          <w:b/>
          <w:bCs/>
          <w:lang w:val="es-ES"/>
        </w:rPr>
        <w:t>Crear:</w:t>
      </w:r>
      <w:r w:rsidRPr="005F1841">
        <w:rPr>
          <w:lang w:val="es-ES"/>
        </w:rPr>
        <w:t xml:space="preserve"> Utilizando un software de mapa conceptual (como </w:t>
      </w:r>
      <w:proofErr w:type="spellStart"/>
      <w:r w:rsidRPr="005F1841">
        <w:rPr>
          <w:lang w:val="es-ES"/>
        </w:rPr>
        <w:t>CmapTools</w:t>
      </w:r>
      <w:proofErr w:type="spellEnd"/>
      <w:r w:rsidRPr="005F1841">
        <w:rPr>
          <w:lang w:val="es-ES"/>
        </w:rPr>
        <w:t xml:space="preserve"> o </w:t>
      </w:r>
      <w:proofErr w:type="spellStart"/>
      <w:r w:rsidRPr="005F1841">
        <w:rPr>
          <w:lang w:val="es-ES"/>
        </w:rPr>
        <w:t>MindMeister</w:t>
      </w:r>
      <w:proofErr w:type="spellEnd"/>
      <w:r w:rsidRPr="005F1841">
        <w:rPr>
          <w:lang w:val="es-ES"/>
        </w:rPr>
        <w:t>), elabore un mapa conceptual que integre los siguientes conceptos: Modelos atómicos (Dalton, Thomson, Rutherford, Bohr, Cuántico), Números cuánticos (</w:t>
      </w:r>
      <m:oMath>
        <m:r>
          <w:rPr>
            <w:rFonts w:ascii="Cambria Math" w:hAnsi="Cambria Math"/>
          </w:rPr>
          <m:t>n</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oMath>
      <w:r w:rsidRPr="005F1841">
        <w:rPr>
          <w:lang w:val="es-ES"/>
        </w:rPr>
        <w:t>), Configuración electrónica, Principios de Aufbau, Hund y Pauli, y Propiedades periódicas (Radio atómico, Energía de ionización, Afinidad electrónica, Electronegatividad). El mapa debe mostrar las relaciones jerárquicas y cruzadas entre estos conceptos, y cada concepto debe estar brevemente definido.</w:t>
      </w:r>
    </w:p>
    <w:p w14:paraId="529549C0" w14:textId="77777777" w:rsidR="00EC1F69" w:rsidRPr="005F1841" w:rsidRDefault="00000000">
      <w:pPr>
        <w:pStyle w:val="Ttulo1"/>
        <w:rPr>
          <w:lang w:val="es-ES"/>
        </w:rPr>
      </w:pPr>
      <w:bookmarkStart w:id="3" w:name="X0fbaa8d8b2435d48050bc799d32e5193782a2f8"/>
      <w:bookmarkEnd w:id="0"/>
      <w:bookmarkEnd w:id="2"/>
      <w:r w:rsidRPr="005F1841">
        <w:rPr>
          <w:lang w:val="es-ES"/>
        </w:rPr>
        <w:t>Solucionario de las Actividades de la Unidad 1: Estructura de la materia</w:t>
      </w:r>
    </w:p>
    <w:p w14:paraId="443B215E" w14:textId="77777777" w:rsidR="00EC1F69" w:rsidRDefault="00000000">
      <w:pPr>
        <w:pStyle w:val="Ttulo2"/>
      </w:pPr>
      <w:bookmarkStart w:id="4" w:name="solucionario-actividades-de-tipo-test"/>
      <w:proofErr w:type="spellStart"/>
      <w:r>
        <w:t>Solucionario</w:t>
      </w:r>
      <w:proofErr w:type="spellEnd"/>
      <w:r>
        <w:t xml:space="preserve"> </w:t>
      </w:r>
      <w:proofErr w:type="spellStart"/>
      <w:r>
        <w:t>Actividades</w:t>
      </w:r>
      <w:proofErr w:type="spellEnd"/>
      <w:r>
        <w:t xml:space="preserve"> de Tipo Test</w:t>
      </w:r>
    </w:p>
    <w:p w14:paraId="2B7BEC17" w14:textId="07914236" w:rsidR="00EC1F69" w:rsidRPr="005F1841" w:rsidRDefault="00000000">
      <w:pPr>
        <w:numPr>
          <w:ilvl w:val="0"/>
          <w:numId w:val="12"/>
        </w:numPr>
        <w:rPr>
          <w:lang w:val="es-ES"/>
        </w:rPr>
      </w:pPr>
      <w:r w:rsidRPr="005F1841">
        <w:rPr>
          <w:b/>
          <w:bCs/>
          <w:lang w:val="es-ES"/>
        </w:rPr>
        <w:t>Aplicar:</w:t>
      </w:r>
      <w:r w:rsidRPr="005F1841">
        <w:rPr>
          <w:lang w:val="es-ES"/>
        </w:rPr>
        <w:t xml:space="preserve"> Un átomo de un elemento desconocido tiene una configuración electrónica que termina en </w:t>
      </w:r>
      <w:r w:rsidR="0065225B">
        <w:rPr>
          <w:lang w:val="es-ES"/>
        </w:rPr>
        <w:t>4</w:t>
      </w:r>
      <w:r w:rsidRPr="005F1841">
        <w:rPr>
          <w:lang w:val="es-ES"/>
        </w:rPr>
        <w:t>d</w:t>
      </w:r>
      <w:r w:rsidR="0065225B">
        <w:rPr>
          <w:vertAlign w:val="superscript"/>
          <w:lang w:val="es-ES"/>
        </w:rPr>
        <w:t>7</w:t>
      </w:r>
      <w:r w:rsidRPr="005F1841">
        <w:rPr>
          <w:lang w:val="es-ES"/>
        </w:rPr>
        <w:t>. ¿Cuál de las siguientes opciones describe correctamente la ubicación de este elemento en la tabla periódica?</w:t>
      </w:r>
    </w:p>
    <w:p w14:paraId="4C1CF922" w14:textId="77777777" w:rsidR="00EC1F69" w:rsidRDefault="00000000">
      <w:pPr>
        <w:numPr>
          <w:ilvl w:val="1"/>
          <w:numId w:val="13"/>
        </w:numPr>
      </w:pPr>
      <w:proofErr w:type="spellStart"/>
      <w:r>
        <w:t>Periodo</w:t>
      </w:r>
      <w:proofErr w:type="spellEnd"/>
      <w:r>
        <w:t xml:space="preserve"> 4, Grupo 7, Bloque d.</w:t>
      </w:r>
    </w:p>
    <w:p w14:paraId="0E8E71D5" w14:textId="77777777" w:rsidR="00EC1F69" w:rsidRDefault="00000000">
      <w:pPr>
        <w:numPr>
          <w:ilvl w:val="1"/>
          <w:numId w:val="13"/>
        </w:numPr>
      </w:pPr>
      <w:r>
        <w:rPr>
          <w:b/>
          <w:bCs/>
        </w:rPr>
        <w:t>Periodo 5, Grupo 9, Bloque d.</w:t>
      </w:r>
    </w:p>
    <w:p w14:paraId="09B1C21D" w14:textId="77777777" w:rsidR="00EC1F69" w:rsidRDefault="00000000">
      <w:pPr>
        <w:numPr>
          <w:ilvl w:val="1"/>
          <w:numId w:val="13"/>
        </w:numPr>
      </w:pPr>
      <w:r>
        <w:t>Periodo 4, Grupo 9, Bloque d.</w:t>
      </w:r>
    </w:p>
    <w:p w14:paraId="03707BD3" w14:textId="77777777" w:rsidR="00EC1F69" w:rsidRDefault="00000000">
      <w:pPr>
        <w:numPr>
          <w:ilvl w:val="0"/>
          <w:numId w:val="3"/>
        </w:numPr>
      </w:pPr>
      <w:r w:rsidRPr="005F1841">
        <w:rPr>
          <w:b/>
          <w:bCs/>
          <w:lang w:val="es-ES"/>
        </w:rPr>
        <w:t>Justificación:</w:t>
      </w:r>
      <w:r w:rsidRPr="005F1841">
        <w:rPr>
          <w:lang w:val="es-ES"/>
        </w:rPr>
        <w:t xml:space="preserve"> El número cuántico principal más alto es </w:t>
      </w:r>
      <m:oMath>
        <m:r>
          <w:rPr>
            <w:rFonts w:ascii="Cambria Math" w:hAnsi="Cambria Math"/>
          </w:rPr>
          <m:t>n</m:t>
        </m:r>
        <m:r>
          <m:rPr>
            <m:sty m:val="p"/>
          </m:rPr>
          <w:rPr>
            <w:rFonts w:ascii="Cambria Math" w:hAnsi="Cambria Math"/>
            <w:lang w:val="es-ES"/>
          </w:rPr>
          <m:t>=</m:t>
        </m:r>
        <m:r>
          <w:rPr>
            <w:rFonts w:ascii="Cambria Math" w:hAnsi="Cambria Math"/>
            <w:lang w:val="es-ES"/>
          </w:rPr>
          <m:t>5</m:t>
        </m:r>
      </m:oMath>
      <w:r w:rsidRPr="005F1841">
        <w:rPr>
          <w:lang w:val="es-ES"/>
        </w:rPr>
        <w:t xml:space="preserve"> (correspondiente al orbital </w:t>
      </w:r>
      <m:oMath>
        <m:r>
          <w:rPr>
            <w:rFonts w:ascii="Cambria Math" w:hAnsi="Cambria Math"/>
            <w:lang w:val="es-ES"/>
          </w:rPr>
          <m:t>5 </m:t>
        </m:r>
        <m:r>
          <m:rPr>
            <m:sty m:val="p"/>
          </m:rPr>
          <w:rPr>
            <w:rFonts w:ascii="Cambria Math" w:hAnsi="Cambria Math"/>
            <w:lang w:val="es-ES"/>
          </w:rPr>
          <m:t>s</m:t>
        </m:r>
      </m:oMath>
      <w:r w:rsidRPr="005F1841">
        <w:rPr>
          <w:lang w:val="es-ES"/>
        </w:rPr>
        <w:t xml:space="preserve"> que se llena antes del </w:t>
      </w:r>
      <m:oMath>
        <m:r>
          <w:rPr>
            <w:rFonts w:ascii="Cambria Math" w:hAnsi="Cambria Math"/>
            <w:lang w:val="es-ES"/>
          </w:rPr>
          <m:t>4</m:t>
        </m:r>
      </m:oMath>
      <w:r w:rsidRPr="005F1841">
        <w:rPr>
          <w:lang w:val="es-ES"/>
        </w:rPr>
        <w:t xml:space="preserve"> d), por lo que el elemento está en el Periodo 5. Al ser un elemento del bloque d, el grupo se calcula sumando los electrones de los orbitales </w:t>
      </w:r>
      <m:oMath>
        <m:r>
          <w:rPr>
            <w:rFonts w:ascii="Cambria Math" w:hAnsi="Cambria Math"/>
          </w:rPr>
          <m:t>s</m:t>
        </m:r>
      </m:oMath>
      <w:r w:rsidRPr="005F1841">
        <w:rPr>
          <w:lang w:val="es-ES"/>
        </w:rPr>
        <w:t xml:space="preserve"> del nivel más alto y los electrones del orbital </w:t>
      </w:r>
      <m:oMath>
        <m:r>
          <w:rPr>
            <w:rFonts w:ascii="Cambria Math" w:hAnsi="Cambria Math"/>
          </w:rPr>
          <m:t>d</m:t>
        </m:r>
      </m:oMath>
      <w:r w:rsidRPr="005F1841">
        <w:rPr>
          <w:lang w:val="es-ES"/>
        </w:rPr>
        <w:t xml:space="preserve"> del nivel anterior: </w:t>
      </w:r>
      <m:oMath>
        <m:r>
          <w:rPr>
            <w:rFonts w:ascii="Cambria Math" w:hAnsi="Cambria Math"/>
            <w:lang w:val="es-ES"/>
          </w:rPr>
          <m:t>2</m:t>
        </m:r>
        <m:d>
          <m:dPr>
            <m:ctrlPr>
              <w:rPr>
                <w:rFonts w:ascii="Cambria Math" w:hAnsi="Cambria Math"/>
              </w:rPr>
            </m:ctrlPr>
          </m:dPr>
          <m:e>
            <m:r>
              <w:rPr>
                <w:rFonts w:ascii="Cambria Math" w:hAnsi="Cambria Math"/>
                <w:lang w:val="es-ES"/>
              </w:rPr>
              <m:t>5 </m:t>
            </m:r>
            <m:r>
              <m:rPr>
                <m:sty m:val="p"/>
              </m:rPr>
              <w:rPr>
                <w:rFonts w:ascii="Cambria Math" w:hAnsi="Cambria Math"/>
                <w:lang w:val="es-ES"/>
              </w:rPr>
              <m:t>s</m:t>
            </m:r>
          </m:e>
        </m:d>
        <m:r>
          <m:rPr>
            <m:sty m:val="p"/>
          </m:rPr>
          <w:rPr>
            <w:rFonts w:ascii="Cambria Math" w:hAnsi="Cambria Math"/>
            <w:lang w:val="es-ES"/>
          </w:rPr>
          <m:t>+</m:t>
        </m:r>
        <m:r>
          <w:rPr>
            <w:rFonts w:ascii="Cambria Math" w:hAnsi="Cambria Math"/>
            <w:lang w:val="es-ES"/>
          </w:rPr>
          <m:t>7</m:t>
        </m:r>
        <m:d>
          <m:dPr>
            <m:ctrlPr>
              <w:rPr>
                <w:rFonts w:ascii="Cambria Math" w:hAnsi="Cambria Math"/>
              </w:rPr>
            </m:ctrlPr>
          </m:dPr>
          <m:e>
            <m:r>
              <m:rPr>
                <m:nor/>
              </m:rPr>
              <w:rPr>
                <w:lang w:val="es-ES"/>
              </w:rPr>
              <m:t xml:space="preserve">de </m:t>
            </m:r>
            <m:r>
              <w:rPr>
                <w:rFonts w:ascii="Cambria Math" w:hAnsi="Cambria Math"/>
                <w:lang w:val="es-ES"/>
              </w:rPr>
              <m:t>4</m:t>
            </m:r>
            <m:r>
              <m:rPr>
                <m:nor/>
              </m:rPr>
              <w:rPr>
                <w:lang w:val="es-ES"/>
              </w:rPr>
              <m:t>d</m:t>
            </m:r>
          </m:e>
        </m:d>
        <m:r>
          <m:rPr>
            <m:sty m:val="p"/>
          </m:rPr>
          <w:rPr>
            <w:rFonts w:ascii="Cambria Math" w:hAnsi="Cambria Math"/>
            <w:lang w:val="es-ES"/>
          </w:rPr>
          <m:t>=</m:t>
        </m:r>
        <m:r>
          <w:rPr>
            <w:rFonts w:ascii="Cambria Math" w:hAnsi="Cambria Math"/>
            <w:lang w:val="es-ES"/>
          </w:rPr>
          <m:t>9</m:t>
        </m:r>
      </m:oMath>
      <w:r w:rsidRPr="005F1841">
        <w:rPr>
          <w:lang w:val="es-ES"/>
        </w:rPr>
        <w:t xml:space="preserve"> de. </w:t>
      </w:r>
      <w:r>
        <w:t>Por lo tanto, es del Grupo 9.</w:t>
      </w:r>
    </w:p>
    <w:p w14:paraId="0D4B045A" w14:textId="77777777" w:rsidR="00EC1F69" w:rsidRPr="005F1841" w:rsidRDefault="00000000">
      <w:pPr>
        <w:numPr>
          <w:ilvl w:val="0"/>
          <w:numId w:val="12"/>
        </w:numPr>
        <w:rPr>
          <w:lang w:val="es-ES"/>
        </w:rPr>
      </w:pPr>
      <w:r w:rsidRPr="005F1841">
        <w:rPr>
          <w:b/>
          <w:bCs/>
          <w:lang w:val="es-ES"/>
        </w:rPr>
        <w:t>Analizar:</w:t>
      </w:r>
      <w:r w:rsidRPr="005F1841">
        <w:rPr>
          <w:lang w:val="es-ES"/>
        </w:rPr>
        <w:t xml:space="preserve"> Considere dos elementos, </w:t>
      </w:r>
      <m:oMath>
        <m:r>
          <w:rPr>
            <w:rFonts w:ascii="Cambria Math" w:hAnsi="Cambria Math"/>
          </w:rPr>
          <m:t>X</m:t>
        </m:r>
      </m:oMath>
      <w:r w:rsidRPr="005F1841">
        <w:rPr>
          <w:lang w:val="es-ES"/>
        </w:rPr>
        <w:t xml:space="preserve"> y </w:t>
      </w:r>
      <m:oMath>
        <m:r>
          <w:rPr>
            <w:rFonts w:ascii="Cambria Math" w:hAnsi="Cambria Math"/>
          </w:rPr>
          <m:t>Y</m:t>
        </m:r>
      </m:oMath>
      <w:r w:rsidRPr="005F1841">
        <w:rPr>
          <w:lang w:val="es-ES"/>
        </w:rPr>
        <w:t xml:space="preserve">. El elemento </w:t>
      </w:r>
      <m:oMath>
        <m:r>
          <w:rPr>
            <w:rFonts w:ascii="Cambria Math" w:hAnsi="Cambria Math"/>
          </w:rPr>
          <m:t>X</m:t>
        </m:r>
      </m:oMath>
      <w:r w:rsidRPr="005F1841">
        <w:rPr>
          <w:lang w:val="es-ES"/>
        </w:rPr>
        <w:t xml:space="preserve"> tiene una energía de ionización significativamente más baja que el elemento </w:t>
      </w:r>
      <m:oMath>
        <m:r>
          <w:rPr>
            <w:rFonts w:ascii="Cambria Math" w:hAnsi="Cambria Math"/>
          </w:rPr>
          <m:t>Y</m:t>
        </m:r>
      </m:oMath>
      <w:r w:rsidRPr="005F1841">
        <w:rPr>
          <w:lang w:val="es-ES"/>
        </w:rPr>
        <w:t>. Si ambos elementos se encuentran en el mismo periodo, ¿cuál de las siguientes afirmaciones es la más probable?</w:t>
      </w:r>
    </w:p>
    <w:p w14:paraId="11F2BB1A" w14:textId="77777777" w:rsidR="00EC1F69" w:rsidRPr="005F1841" w:rsidRDefault="00000000">
      <w:pPr>
        <w:numPr>
          <w:ilvl w:val="1"/>
          <w:numId w:val="14"/>
        </w:numPr>
        <w:rPr>
          <w:lang w:val="es-ES"/>
        </w:rPr>
      </w:pPr>
      <m:oMath>
        <m:r>
          <w:rPr>
            <w:rFonts w:ascii="Cambria Math" w:hAnsi="Cambria Math"/>
          </w:rPr>
          <w:lastRenderedPageBreak/>
          <m:t>X</m:t>
        </m:r>
      </m:oMath>
      <w:r w:rsidRPr="005F1841">
        <w:rPr>
          <w:lang w:val="es-ES"/>
        </w:rPr>
        <w:t xml:space="preserve"> es un gas noble y </w:t>
      </w:r>
      <m:oMath>
        <m:r>
          <w:rPr>
            <w:rFonts w:ascii="Cambria Math" w:hAnsi="Cambria Math"/>
          </w:rPr>
          <m:t>Y</m:t>
        </m:r>
      </m:oMath>
      <w:r w:rsidRPr="005F1841">
        <w:rPr>
          <w:lang w:val="es-ES"/>
        </w:rPr>
        <w:t xml:space="preserve"> es un metal alcalino.</w:t>
      </w:r>
    </w:p>
    <w:p w14:paraId="28009616" w14:textId="77777777" w:rsidR="00EC1F69" w:rsidRPr="005F1841" w:rsidRDefault="00000000">
      <w:pPr>
        <w:numPr>
          <w:ilvl w:val="1"/>
          <w:numId w:val="14"/>
        </w:numPr>
        <w:rPr>
          <w:lang w:val="es-ES"/>
        </w:rPr>
      </w:pPr>
      <m:oMath>
        <m:r>
          <w:rPr>
            <w:rFonts w:ascii="Cambria Math" w:hAnsi="Cambria Math"/>
          </w:rPr>
          <m:t>X</m:t>
        </m:r>
      </m:oMath>
      <w:r w:rsidRPr="005F1841">
        <w:rPr>
          <w:b/>
          <w:bCs/>
          <w:lang w:val="es-ES"/>
        </w:rPr>
        <w:t xml:space="preserve"> es un metal alcalino y </w:t>
      </w:r>
      <m:oMath>
        <m:r>
          <w:rPr>
            <w:rFonts w:ascii="Cambria Math" w:hAnsi="Cambria Math"/>
          </w:rPr>
          <m:t>Y</m:t>
        </m:r>
      </m:oMath>
      <w:r w:rsidRPr="005F1841">
        <w:rPr>
          <w:b/>
          <w:bCs/>
          <w:lang w:val="es-ES"/>
        </w:rPr>
        <w:t xml:space="preserve"> es un halógeno.</w:t>
      </w:r>
    </w:p>
    <w:p w14:paraId="398A81F7" w14:textId="77777777" w:rsidR="00EC1F69" w:rsidRPr="005F1841" w:rsidRDefault="00000000">
      <w:pPr>
        <w:numPr>
          <w:ilvl w:val="1"/>
          <w:numId w:val="14"/>
        </w:numPr>
        <w:rPr>
          <w:lang w:val="es-ES"/>
        </w:rPr>
      </w:pPr>
      <m:oMath>
        <m:r>
          <w:rPr>
            <w:rFonts w:ascii="Cambria Math" w:hAnsi="Cambria Math"/>
          </w:rPr>
          <m:t>X</m:t>
        </m:r>
      </m:oMath>
      <w:r w:rsidRPr="005F1841">
        <w:rPr>
          <w:lang w:val="es-ES"/>
        </w:rPr>
        <w:t xml:space="preserve"> es un halógeno y </w:t>
      </w:r>
      <m:oMath>
        <m:r>
          <w:rPr>
            <w:rFonts w:ascii="Cambria Math" w:hAnsi="Cambria Math"/>
          </w:rPr>
          <m:t>Y</m:t>
        </m:r>
      </m:oMath>
      <w:r w:rsidRPr="005F1841">
        <w:rPr>
          <w:lang w:val="es-ES"/>
        </w:rPr>
        <w:t xml:space="preserve"> es un metal alcalino.</w:t>
      </w:r>
    </w:p>
    <w:p w14:paraId="11A8AE82" w14:textId="77777777" w:rsidR="00EC1F69" w:rsidRPr="005F1841" w:rsidRDefault="00000000">
      <w:pPr>
        <w:numPr>
          <w:ilvl w:val="0"/>
          <w:numId w:val="3"/>
        </w:numPr>
        <w:rPr>
          <w:lang w:val="es-ES"/>
        </w:rPr>
      </w:pPr>
      <w:r w:rsidRPr="005F1841">
        <w:rPr>
          <w:b/>
          <w:bCs/>
          <w:lang w:val="es-ES"/>
        </w:rPr>
        <w:t>Justificación:</w:t>
      </w:r>
      <w:r w:rsidRPr="005F1841">
        <w:rPr>
          <w:lang w:val="es-ES"/>
        </w:rPr>
        <w:t xml:space="preserve"> La energía de ionización tiende a aumentar de izquierda a derecha en un periodo. Un metal alcalino (Grupo 1) tiene una energía de ionización muy baja, mientras que un halógeno (Grupo 17) tiene una energía de ionización alta. Por lo tanto, si </w:t>
      </w:r>
      <m:oMath>
        <m:r>
          <w:rPr>
            <w:rFonts w:ascii="Cambria Math" w:hAnsi="Cambria Math"/>
          </w:rPr>
          <m:t>X</m:t>
        </m:r>
      </m:oMath>
      <w:r w:rsidRPr="005F1841">
        <w:rPr>
          <w:lang w:val="es-ES"/>
        </w:rPr>
        <w:t xml:space="preserve"> tiene una energía de ionización más baja que </w:t>
      </w:r>
      <m:oMath>
        <m:r>
          <w:rPr>
            <w:rFonts w:ascii="Cambria Math" w:hAnsi="Cambria Math"/>
          </w:rPr>
          <m:t>Y</m:t>
        </m:r>
      </m:oMath>
      <w:r w:rsidRPr="005F1841">
        <w:rPr>
          <w:lang w:val="es-ES"/>
        </w:rPr>
        <w:t xml:space="preserve"> en el mismo periodo, </w:t>
      </w:r>
      <m:oMath>
        <m:r>
          <w:rPr>
            <w:rFonts w:ascii="Cambria Math" w:hAnsi="Cambria Math"/>
          </w:rPr>
          <m:t>X</m:t>
        </m:r>
      </m:oMath>
      <w:r w:rsidRPr="005F1841">
        <w:rPr>
          <w:lang w:val="es-ES"/>
        </w:rPr>
        <w:t xml:space="preserve"> debe estar más a la izquierda que </w:t>
      </w:r>
      <m:oMath>
        <m:r>
          <w:rPr>
            <w:rFonts w:ascii="Cambria Math" w:hAnsi="Cambria Math"/>
          </w:rPr>
          <m:t>Y</m:t>
        </m:r>
      </m:oMath>
      <w:r w:rsidRPr="005F1841">
        <w:rPr>
          <w:lang w:val="es-ES"/>
        </w:rPr>
        <w:t>.</w:t>
      </w:r>
    </w:p>
    <w:p w14:paraId="0F3B7989" w14:textId="77777777" w:rsidR="00EC1F69" w:rsidRPr="005F1841" w:rsidRDefault="00000000">
      <w:pPr>
        <w:numPr>
          <w:ilvl w:val="0"/>
          <w:numId w:val="12"/>
        </w:numPr>
        <w:rPr>
          <w:lang w:val="es-ES"/>
        </w:rPr>
      </w:pPr>
      <w:r w:rsidRPr="005F1841">
        <w:rPr>
          <w:b/>
          <w:bCs/>
          <w:lang w:val="es-ES"/>
        </w:rPr>
        <w:t>Evaluar:</w:t>
      </w:r>
      <w:r w:rsidRPr="005F1841">
        <w:rPr>
          <w:lang w:val="es-ES"/>
        </w:rPr>
        <w:t xml:space="preserve"> Se propone un nuevo modelo atómico que postula que los electrones se mueven en órbitas elípticas con energías que pueden variar continuamente. Basándose en la evidencia experimental de los espectros atómicos, ¿cuál es la principal crítica a este modelo?</w:t>
      </w:r>
    </w:p>
    <w:p w14:paraId="77B23B1B" w14:textId="77777777" w:rsidR="00EC1F69" w:rsidRPr="005F1841" w:rsidRDefault="00000000">
      <w:pPr>
        <w:numPr>
          <w:ilvl w:val="1"/>
          <w:numId w:val="15"/>
        </w:numPr>
        <w:rPr>
          <w:lang w:val="es-ES"/>
        </w:rPr>
      </w:pPr>
      <w:r w:rsidRPr="005F1841">
        <w:rPr>
          <w:lang w:val="es-ES"/>
        </w:rPr>
        <w:t>No explica la estabilidad del átomo.</w:t>
      </w:r>
    </w:p>
    <w:p w14:paraId="0B927FCF" w14:textId="77777777" w:rsidR="00EC1F69" w:rsidRPr="0065225B" w:rsidRDefault="00000000">
      <w:pPr>
        <w:numPr>
          <w:ilvl w:val="1"/>
          <w:numId w:val="15"/>
        </w:numPr>
        <w:rPr>
          <w:lang w:val="es-ES"/>
        </w:rPr>
      </w:pPr>
      <w:r w:rsidRPr="0065225B">
        <w:rPr>
          <w:b/>
          <w:bCs/>
          <w:lang w:val="es-ES"/>
        </w:rPr>
        <w:t>Contradice la naturaleza discontinua de los espectros atómicos.</w:t>
      </w:r>
    </w:p>
    <w:p w14:paraId="0E3DEB90" w14:textId="77777777" w:rsidR="00EC1F69" w:rsidRPr="005F1841" w:rsidRDefault="00000000">
      <w:pPr>
        <w:numPr>
          <w:ilvl w:val="1"/>
          <w:numId w:val="15"/>
        </w:numPr>
        <w:rPr>
          <w:lang w:val="es-ES"/>
        </w:rPr>
      </w:pPr>
      <w:r w:rsidRPr="005F1841">
        <w:rPr>
          <w:lang w:val="es-ES"/>
        </w:rPr>
        <w:t>No considera la dualidad onda-partícula del electrón.</w:t>
      </w:r>
    </w:p>
    <w:p w14:paraId="7882B219" w14:textId="77777777" w:rsidR="00EC1F69" w:rsidRPr="005F1841" w:rsidRDefault="00000000">
      <w:pPr>
        <w:numPr>
          <w:ilvl w:val="0"/>
          <w:numId w:val="3"/>
        </w:numPr>
        <w:rPr>
          <w:lang w:val="es-ES"/>
        </w:rPr>
      </w:pPr>
      <w:r w:rsidRPr="005F1841">
        <w:rPr>
          <w:b/>
          <w:bCs/>
          <w:lang w:val="es-ES"/>
        </w:rPr>
        <w:t>Justificación:</w:t>
      </w:r>
      <w:r w:rsidRPr="005F1841">
        <w:rPr>
          <w:lang w:val="es-ES"/>
        </w:rPr>
        <w:t xml:space="preserve"> Los espectros atómicos son discontinuos (líneas discretas), lo que indica que los electrones solo pueden ocupar niveles de energía específicos y cuantizados. Un modelo que permite energías continuas no podría explicar la aparición de estas líneas discretas.</w:t>
      </w:r>
    </w:p>
    <w:p w14:paraId="48F77187" w14:textId="77777777" w:rsidR="00EC1F69" w:rsidRDefault="00000000">
      <w:pPr>
        <w:pStyle w:val="Ttulo2"/>
      </w:pPr>
      <w:bookmarkStart w:id="5" w:name="solucionario-actividades-de-desarrollo"/>
      <w:bookmarkEnd w:id="4"/>
      <w:proofErr w:type="spellStart"/>
      <w:r>
        <w:t>Solucionario</w:t>
      </w:r>
      <w:proofErr w:type="spellEnd"/>
      <w:r>
        <w:t xml:space="preserve"> </w:t>
      </w:r>
      <w:proofErr w:type="spellStart"/>
      <w:r>
        <w:t>Actividades</w:t>
      </w:r>
      <w:proofErr w:type="spellEnd"/>
      <w:r>
        <w:t xml:space="preserve"> de Desarrollo</w:t>
      </w:r>
    </w:p>
    <w:p w14:paraId="57CB190A" w14:textId="77777777" w:rsidR="00EC1F69" w:rsidRPr="005F1841" w:rsidRDefault="00000000">
      <w:pPr>
        <w:numPr>
          <w:ilvl w:val="0"/>
          <w:numId w:val="16"/>
        </w:numPr>
        <w:rPr>
          <w:lang w:val="es-ES"/>
        </w:rPr>
      </w:pPr>
      <w:r w:rsidRPr="005F1841">
        <w:rPr>
          <w:b/>
          <w:bCs/>
          <w:lang w:val="es-ES"/>
        </w:rPr>
        <w:t>Aplicar:</w:t>
      </w:r>
      <w:r w:rsidRPr="005F1841">
        <w:rPr>
          <w:lang w:val="es-ES"/>
        </w:rPr>
        <w:t xml:space="preserve"> Un equipo de investigación ha detectado una nueva especie atómica con un número atómico </w:t>
      </w:r>
      <m:oMath>
        <m:r>
          <w:rPr>
            <w:rFonts w:ascii="Cambria Math" w:hAnsi="Cambria Math"/>
          </w:rPr>
          <m:t>Z</m:t>
        </m:r>
        <m:r>
          <m:rPr>
            <m:sty m:val="p"/>
          </m:rPr>
          <w:rPr>
            <w:rFonts w:ascii="Cambria Math" w:hAnsi="Cambria Math"/>
            <w:lang w:val="es-ES"/>
          </w:rPr>
          <m:t>=</m:t>
        </m:r>
        <m:r>
          <w:rPr>
            <w:rFonts w:ascii="Cambria Math" w:hAnsi="Cambria Math"/>
            <w:lang w:val="es-ES"/>
          </w:rPr>
          <m:t>47</m:t>
        </m:r>
      </m:oMath>
      <w:r w:rsidRPr="005F1841">
        <w:rPr>
          <w:lang w:val="es-ES"/>
        </w:rPr>
        <w:t xml:space="preserve"> y un número másico </w:t>
      </w:r>
      <m:oMath>
        <m:r>
          <w:rPr>
            <w:rFonts w:ascii="Cambria Math" w:hAnsi="Cambria Math"/>
          </w:rPr>
          <m:t>A</m:t>
        </m:r>
        <m:r>
          <m:rPr>
            <m:sty m:val="p"/>
          </m:rPr>
          <w:rPr>
            <w:rFonts w:ascii="Cambria Math" w:hAnsi="Cambria Math"/>
            <w:lang w:val="es-ES"/>
          </w:rPr>
          <m:t>=</m:t>
        </m:r>
        <m:r>
          <w:rPr>
            <w:rFonts w:ascii="Cambria Math" w:hAnsi="Cambria Math"/>
            <w:lang w:val="es-ES"/>
          </w:rPr>
          <m:t>108</m:t>
        </m:r>
      </m:oMath>
      <w:r w:rsidRPr="005F1841">
        <w:rPr>
          <w:lang w:val="es-ES"/>
        </w:rPr>
        <w:t>.</w:t>
      </w:r>
    </w:p>
    <w:p w14:paraId="258C7C09" w14:textId="575B6C1B" w:rsidR="00EC1F69" w:rsidRPr="005F1841" w:rsidRDefault="00000000">
      <w:pPr>
        <w:numPr>
          <w:ilvl w:val="1"/>
          <w:numId w:val="17"/>
        </w:numPr>
        <w:rPr>
          <w:lang w:val="es-ES"/>
        </w:rPr>
      </w:pPr>
      <w:r w:rsidRPr="005F1841">
        <w:rPr>
          <w:b/>
          <w:bCs/>
          <w:lang w:val="es-ES"/>
        </w:rPr>
        <w:t>Configuración electrónica:</w:t>
      </w:r>
      <w:r w:rsidRPr="005F1841">
        <w:rPr>
          <w:lang w:val="es-ES"/>
        </w:rPr>
        <w:t xml:space="preserve"> Para </w:t>
      </w:r>
      <m:oMath>
        <m:r>
          <w:rPr>
            <w:rFonts w:ascii="Cambria Math" w:hAnsi="Cambria Math"/>
          </w:rPr>
          <m:t>Z</m:t>
        </m:r>
        <m:r>
          <m:rPr>
            <m:sty m:val="p"/>
          </m:rPr>
          <w:rPr>
            <w:rFonts w:ascii="Cambria Math" w:hAnsi="Cambria Math"/>
            <w:lang w:val="es-ES"/>
          </w:rPr>
          <m:t>=</m:t>
        </m:r>
        <m:r>
          <w:rPr>
            <w:rFonts w:ascii="Cambria Math" w:hAnsi="Cambria Math"/>
            <w:lang w:val="es-ES"/>
          </w:rPr>
          <m:t>47</m:t>
        </m:r>
      </m:oMath>
      <w:r w:rsidRPr="005F1841">
        <w:rPr>
          <w:lang w:val="es-ES"/>
        </w:rPr>
        <w:t xml:space="preserve">, la configuración electrónica es: </w:t>
      </w:r>
      <m:oMath>
        <m:r>
          <w:rPr>
            <w:rFonts w:ascii="Cambria Math" w:hAnsi="Cambria Math"/>
            <w:lang w:val="es-ES"/>
          </w:rPr>
          <m:t>1 </m:t>
        </m:r>
        <m:sSup>
          <m:sSupPr>
            <m:ctrlPr>
              <w:rPr>
                <w:rFonts w:ascii="Cambria Math" w:hAnsi="Cambria Math"/>
              </w:rPr>
            </m:ctrlPr>
          </m:sSupPr>
          <m:e>
            <m:r>
              <m:rPr>
                <m:sty m:val="p"/>
              </m:rPr>
              <w:rPr>
                <w:rFonts w:ascii="Cambria Math" w:hAnsi="Cambria Math"/>
                <w:lang w:val="es-ES"/>
              </w:rPr>
              <m:t>s</m:t>
            </m:r>
          </m:e>
          <m:sup>
            <m:r>
              <w:rPr>
                <w:rFonts w:ascii="Cambria Math" w:hAnsi="Cambria Math"/>
                <w:lang w:val="es-ES"/>
              </w:rPr>
              <m:t>2</m:t>
            </m:r>
          </m:sup>
        </m:sSup>
        <m:r>
          <w:rPr>
            <w:rFonts w:ascii="Cambria Math" w:hAnsi="Cambria Math"/>
            <w:lang w:val="es-ES"/>
          </w:rPr>
          <m:t>2 </m:t>
        </m:r>
        <m:sSup>
          <m:sSupPr>
            <m:ctrlPr>
              <w:rPr>
                <w:rFonts w:ascii="Cambria Math" w:hAnsi="Cambria Math"/>
              </w:rPr>
            </m:ctrlPr>
          </m:sSupPr>
          <m:e>
            <m:r>
              <m:rPr>
                <m:sty m:val="p"/>
              </m:rPr>
              <w:rPr>
                <w:rFonts w:ascii="Cambria Math" w:hAnsi="Cambria Math"/>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10</m:t>
            </m:r>
          </m:sup>
        </m:sSup>
        <m:r>
          <w:rPr>
            <w:rFonts w:ascii="Cambria Math" w:hAnsi="Cambria Math"/>
            <w:lang w:val="es-ES"/>
          </w:rPr>
          <m:t>4</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5</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4</m:t>
        </m:r>
        <m:sSup>
          <m:sSupPr>
            <m:ctrlPr>
              <w:rPr>
                <w:rFonts w:ascii="Cambria Math" w:hAnsi="Cambria Math"/>
              </w:rPr>
            </m:ctrlPr>
          </m:sSupPr>
          <m:e>
            <m:r>
              <m:rPr>
                <m:nor/>
              </m:rPr>
              <w:rPr>
                <w:lang w:val="es-ES"/>
              </w:rPr>
              <m:t>d</m:t>
            </m:r>
          </m:e>
          <m:sup>
            <m:r>
              <w:rPr>
                <w:rFonts w:ascii="Cambria Math" w:hAnsi="Cambria Math"/>
                <w:lang w:val="es-ES"/>
              </w:rPr>
              <m:t>9</m:t>
            </m:r>
          </m:sup>
        </m:sSup>
      </m:oMath>
      <w:r w:rsidRPr="005F1841">
        <w:rPr>
          <w:lang w:val="es-ES"/>
        </w:rPr>
        <w:t xml:space="preserve">. (Nota: La plata, Ag, es una excepción y su configuración real es </w:t>
      </w:r>
      <m:oMath>
        <m:r>
          <w:rPr>
            <w:rFonts w:ascii="Cambria Math" w:hAnsi="Cambria Math"/>
            <w:lang w:val="es-ES"/>
          </w:rPr>
          <m:t>5 </m:t>
        </m:r>
        <m:sSup>
          <m:sSupPr>
            <m:ctrlPr>
              <w:rPr>
                <w:rFonts w:ascii="Cambria Math" w:hAnsi="Cambria Math"/>
              </w:rPr>
            </m:ctrlPr>
          </m:sSupPr>
          <m:e>
            <m:r>
              <m:rPr>
                <m:sty m:val="p"/>
              </m:rPr>
              <w:rPr>
                <w:rFonts w:ascii="Cambria Math" w:hAnsi="Cambria Math"/>
                <w:lang w:val="es-ES"/>
              </w:rPr>
              <m:t>s</m:t>
            </m:r>
          </m:e>
          <m:sup>
            <m:r>
              <w:rPr>
                <w:rFonts w:ascii="Cambria Math" w:hAnsi="Cambria Math"/>
                <w:lang w:val="es-ES"/>
              </w:rPr>
              <m:t>1</m:t>
            </m:r>
          </m:sup>
        </m:sSup>
      </m:oMath>
      <w:r w:rsidRPr="005F1841">
        <w:rPr>
          <w:lang w:val="es-ES"/>
        </w:rPr>
        <w:t xml:space="preserve"> </w:t>
      </w:r>
      <w:r w:rsidR="0065225B">
        <w:rPr>
          <w:lang w:val="es-ES"/>
        </w:rPr>
        <w:t>4</w:t>
      </w:r>
      <w:r w:rsidRPr="005F1841">
        <w:rPr>
          <w:lang w:val="es-ES"/>
        </w:rPr>
        <w:t>d</w:t>
      </w:r>
      <w:r w:rsidR="0065225B">
        <w:rPr>
          <w:vertAlign w:val="superscript"/>
          <w:lang w:val="es-ES"/>
        </w:rPr>
        <w:t>10</w:t>
      </w:r>
      <w:r w:rsidRPr="005F1841">
        <w:rPr>
          <w:lang w:val="es-ES"/>
        </w:rPr>
        <w:t xml:space="preserve">, pero siguiendo la regla de Madelung, se obtiene </w:t>
      </w:r>
      <m:oMath>
        <m:r>
          <w:rPr>
            <w:rFonts w:ascii="Cambria Math" w:hAnsi="Cambria Math"/>
            <w:lang w:val="es-ES"/>
          </w:rPr>
          <m:t>5 </m:t>
        </m:r>
        <m:sSup>
          <m:sSupPr>
            <m:ctrlPr>
              <w:rPr>
                <w:rFonts w:ascii="Cambria Math" w:hAnsi="Cambria Math"/>
              </w:rPr>
            </m:ctrlPr>
          </m:sSupPr>
          <m:e>
            <m:r>
              <m:rPr>
                <m:sty m:val="p"/>
              </m:rPr>
              <w:rPr>
                <w:rFonts w:ascii="Cambria Math" w:hAnsi="Cambria Math"/>
                <w:lang w:val="es-ES"/>
              </w:rPr>
              <m:t>s</m:t>
            </m:r>
          </m:e>
          <m:sup>
            <m:r>
              <w:rPr>
                <w:rFonts w:ascii="Cambria Math" w:hAnsi="Cambria Math"/>
                <w:lang w:val="es-ES"/>
              </w:rPr>
              <m:t>2</m:t>
            </m:r>
          </m:sup>
        </m:sSup>
        <m:sSup>
          <m:sSupPr>
            <m:ctrlPr>
              <w:rPr>
                <w:rFonts w:ascii="Cambria Math" w:hAnsi="Cambria Math"/>
              </w:rPr>
            </m:ctrlPr>
          </m:sSupPr>
          <m:e>
            <m:r>
              <w:rPr>
                <w:rFonts w:ascii="Cambria Math" w:hAnsi="Cambria Math"/>
                <w:lang w:val="es-ES"/>
              </w:rPr>
              <m:t>4</m:t>
            </m:r>
          </m:e>
          <m:sup>
            <m:r>
              <w:rPr>
                <w:rFonts w:ascii="Cambria Math" w:hAnsi="Cambria Math"/>
                <w:lang w:val="es-ES"/>
              </w:rPr>
              <m:t>9</m:t>
            </m:r>
          </m:sup>
        </m:sSup>
      </m:oMath>
      <w:r w:rsidRPr="005F1841">
        <w:rPr>
          <w:lang w:val="es-ES"/>
        </w:rPr>
        <w:t xml:space="preserve"> d).</w:t>
      </w:r>
    </w:p>
    <w:p w14:paraId="197F3239" w14:textId="77777777" w:rsidR="00EC1F69" w:rsidRDefault="00000000">
      <w:pPr>
        <w:numPr>
          <w:ilvl w:val="1"/>
          <w:numId w:val="17"/>
        </w:numPr>
      </w:pPr>
      <w:proofErr w:type="spellStart"/>
      <w:r>
        <w:rPr>
          <w:b/>
          <w:bCs/>
        </w:rPr>
        <w:t>Identificación</w:t>
      </w:r>
      <w:proofErr w:type="spellEnd"/>
      <w:r>
        <w:rPr>
          <w:b/>
          <w:bCs/>
        </w:rPr>
        <w:t xml:space="preserve"> y </w:t>
      </w:r>
      <w:proofErr w:type="spellStart"/>
      <w:r>
        <w:rPr>
          <w:b/>
          <w:bCs/>
        </w:rPr>
        <w:t>posición</w:t>
      </w:r>
      <w:proofErr w:type="spellEnd"/>
      <w:r>
        <w:rPr>
          <w:b/>
          <w:bCs/>
        </w:rPr>
        <w:t>:</w:t>
      </w:r>
    </w:p>
    <w:p w14:paraId="3FB67D17" w14:textId="77777777" w:rsidR="00EC1F69" w:rsidRPr="005F1841" w:rsidRDefault="00000000">
      <w:pPr>
        <w:numPr>
          <w:ilvl w:val="2"/>
          <w:numId w:val="18"/>
        </w:numPr>
        <w:rPr>
          <w:lang w:val="es-ES"/>
        </w:rPr>
      </w:pPr>
      <w:r w:rsidRPr="005F1841">
        <w:rPr>
          <w:lang w:val="es-ES"/>
        </w:rPr>
        <w:t xml:space="preserve">El elemento con </w:t>
      </w:r>
      <m:oMath>
        <m:r>
          <w:rPr>
            <w:rFonts w:ascii="Cambria Math" w:hAnsi="Cambria Math"/>
          </w:rPr>
          <m:t>Z</m:t>
        </m:r>
        <m:r>
          <m:rPr>
            <m:sty m:val="p"/>
          </m:rPr>
          <w:rPr>
            <w:rFonts w:ascii="Cambria Math" w:hAnsi="Cambria Math"/>
            <w:lang w:val="es-ES"/>
          </w:rPr>
          <m:t>=</m:t>
        </m:r>
        <m:r>
          <w:rPr>
            <w:rFonts w:ascii="Cambria Math" w:hAnsi="Cambria Math"/>
            <w:lang w:val="es-ES"/>
          </w:rPr>
          <m:t>47</m:t>
        </m:r>
      </m:oMath>
      <w:r w:rsidRPr="005F1841">
        <w:rPr>
          <w:lang w:val="es-ES"/>
        </w:rPr>
        <w:t xml:space="preserve"> es la Plata (Ag).</w:t>
      </w:r>
    </w:p>
    <w:p w14:paraId="56E9A0AA" w14:textId="77777777" w:rsidR="00EC1F69" w:rsidRPr="005F1841" w:rsidRDefault="00000000">
      <w:pPr>
        <w:numPr>
          <w:ilvl w:val="2"/>
          <w:numId w:val="18"/>
        </w:numPr>
        <w:rPr>
          <w:lang w:val="es-ES"/>
        </w:rPr>
      </w:pPr>
      <w:r w:rsidRPr="005F1841">
        <w:rPr>
          <w:lang w:val="es-ES"/>
        </w:rPr>
        <w:t xml:space="preserve">Periodo: 5 (el mayor número cuántico principal es </w:t>
      </w:r>
      <m:oMath>
        <m:r>
          <w:rPr>
            <w:rFonts w:ascii="Cambria Math" w:hAnsi="Cambria Math"/>
          </w:rPr>
          <m:t>n</m:t>
        </m:r>
        <m:r>
          <m:rPr>
            <m:sty m:val="p"/>
          </m:rPr>
          <w:rPr>
            <w:rFonts w:ascii="Cambria Math" w:hAnsi="Cambria Math"/>
            <w:lang w:val="es-ES"/>
          </w:rPr>
          <m:t>=</m:t>
        </m:r>
        <m:r>
          <w:rPr>
            <w:rFonts w:ascii="Cambria Math" w:hAnsi="Cambria Math"/>
            <w:lang w:val="es-ES"/>
          </w:rPr>
          <m:t>5</m:t>
        </m:r>
      </m:oMath>
      <w:r w:rsidRPr="005F1841">
        <w:rPr>
          <w:lang w:val="es-ES"/>
        </w:rPr>
        <w:t>).</w:t>
      </w:r>
    </w:p>
    <w:p w14:paraId="5BC57445" w14:textId="77777777" w:rsidR="00EC1F69" w:rsidRPr="005F1841" w:rsidRDefault="00000000">
      <w:pPr>
        <w:numPr>
          <w:ilvl w:val="2"/>
          <w:numId w:val="18"/>
        </w:numPr>
        <w:rPr>
          <w:lang w:val="es-ES"/>
        </w:rPr>
      </w:pPr>
      <w:r w:rsidRPr="005F1841">
        <w:rPr>
          <w:lang w:val="es-ES"/>
        </w:rPr>
        <w:t xml:space="preserve">Grupo: 11 (2 electrones en </w:t>
      </w:r>
      <m:oMath>
        <m:r>
          <w:rPr>
            <w:rFonts w:ascii="Cambria Math" w:hAnsi="Cambria Math"/>
            <w:lang w:val="es-ES"/>
          </w:rPr>
          <m:t>5 </m:t>
        </m:r>
        <m:r>
          <m:rPr>
            <m:sty m:val="p"/>
          </m:rPr>
          <w:rPr>
            <w:rFonts w:ascii="Cambria Math" w:hAnsi="Cambria Math"/>
            <w:lang w:val="es-ES"/>
          </w:rPr>
          <m:t>s</m:t>
        </m:r>
      </m:oMath>
      <w:r w:rsidRPr="005F1841">
        <w:rPr>
          <w:lang w:val="es-ES"/>
        </w:rPr>
        <w:t xml:space="preserve"> y 9 electrones en </w:t>
      </w:r>
      <m:oMath>
        <m:r>
          <w:rPr>
            <w:rFonts w:ascii="Cambria Math" w:hAnsi="Cambria Math"/>
            <w:lang w:val="es-ES"/>
          </w:rPr>
          <m:t>4</m:t>
        </m:r>
      </m:oMath>
      <w:r w:rsidRPr="005F1841">
        <w:rPr>
          <w:lang w:val="es-ES"/>
        </w:rPr>
        <w:t xml:space="preserve"> d, </w:t>
      </w:r>
      <m:oMath>
        <m:r>
          <w:rPr>
            <w:rFonts w:ascii="Cambria Math" w:hAnsi="Cambria Math"/>
            <w:lang w:val="es-ES"/>
          </w:rPr>
          <m:t>2</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11</m:t>
        </m:r>
      </m:oMath>
      <w:r w:rsidRPr="005F1841">
        <w:rPr>
          <w:lang w:val="es-ES"/>
        </w:rPr>
        <w:t>).</w:t>
      </w:r>
    </w:p>
    <w:p w14:paraId="410A6517" w14:textId="77777777" w:rsidR="00EC1F69" w:rsidRDefault="00000000">
      <w:pPr>
        <w:numPr>
          <w:ilvl w:val="2"/>
          <w:numId w:val="18"/>
        </w:numPr>
      </w:pPr>
      <w:r>
        <w:lastRenderedPageBreak/>
        <w:t>Bloque: d.</w:t>
      </w:r>
    </w:p>
    <w:p w14:paraId="46D4FE05" w14:textId="77777777" w:rsidR="00EC1F69" w:rsidRDefault="00000000">
      <w:pPr>
        <w:numPr>
          <w:ilvl w:val="1"/>
          <w:numId w:val="17"/>
        </w:numPr>
      </w:pPr>
      <w:r>
        <w:rPr>
          <w:b/>
          <w:bCs/>
        </w:rPr>
        <w:t>Número de partículas:</w:t>
      </w:r>
    </w:p>
    <w:p w14:paraId="7421D769" w14:textId="77777777" w:rsidR="00EC1F69" w:rsidRDefault="00000000">
      <w:pPr>
        <w:numPr>
          <w:ilvl w:val="2"/>
          <w:numId w:val="19"/>
        </w:numPr>
      </w:pPr>
      <w:r>
        <w:t>Protones (</w:t>
      </w:r>
      <m:oMath>
        <m:sSup>
          <m:sSupPr>
            <m:ctrlPr>
              <w:rPr>
                <w:rFonts w:ascii="Cambria Math" w:hAnsi="Cambria Math"/>
              </w:rPr>
            </m:ctrlPr>
          </m:sSupPr>
          <m:e>
            <m:r>
              <w:rPr>
                <w:rFonts w:ascii="Cambria Math" w:hAnsi="Cambria Math"/>
              </w:rPr>
              <m:t>P</m:t>
            </m:r>
          </m:e>
          <m:sup>
            <m:r>
              <m:rPr>
                <m:sty m:val="p"/>
              </m:rPr>
              <w:rPr>
                <w:rFonts w:ascii="Cambria Math" w:hAnsi="Cambria Math"/>
              </w:rPr>
              <m:t>+</m:t>
            </m:r>
          </m:sup>
        </m:sSup>
      </m:oMath>
      <w:r>
        <w:t xml:space="preserve">): </w:t>
      </w:r>
      <m:oMath>
        <m:r>
          <w:rPr>
            <w:rFonts w:ascii="Cambria Math" w:hAnsi="Cambria Math"/>
          </w:rPr>
          <m:t>Z</m:t>
        </m:r>
        <m:r>
          <m:rPr>
            <m:sty m:val="p"/>
          </m:rPr>
          <w:rPr>
            <w:rFonts w:ascii="Cambria Math" w:hAnsi="Cambria Math"/>
          </w:rPr>
          <m:t>=</m:t>
        </m:r>
        <m:r>
          <w:rPr>
            <w:rFonts w:ascii="Cambria Math" w:hAnsi="Cambria Math"/>
          </w:rPr>
          <m:t>47</m:t>
        </m:r>
      </m:oMath>
      <w:r>
        <w:t>.</w:t>
      </w:r>
    </w:p>
    <w:p w14:paraId="5151CFEE" w14:textId="77777777" w:rsidR="00EC1F69" w:rsidRDefault="00000000">
      <w:pPr>
        <w:numPr>
          <w:ilvl w:val="2"/>
          <w:numId w:val="19"/>
        </w:numPr>
      </w:pPr>
      <w:r>
        <w:t>Neutrones (</w:t>
      </w:r>
      <m:oMath>
        <m:r>
          <w:rPr>
            <w:rFonts w:ascii="Cambria Math" w:hAnsi="Cambria Math"/>
          </w:rPr>
          <m:t>N</m:t>
        </m:r>
      </m:oMath>
      <w:r>
        <w:t xml:space="preserve">): </w:t>
      </w:r>
      <m:oMath>
        <m:r>
          <w:rPr>
            <w:rFonts w:ascii="Cambria Math" w:hAnsi="Cambria Math"/>
          </w:rPr>
          <m:t>A</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108</m:t>
        </m:r>
        <m:r>
          <m:rPr>
            <m:sty m:val="p"/>
          </m:rPr>
          <w:rPr>
            <w:rFonts w:ascii="Cambria Math" w:hAnsi="Cambria Math"/>
          </w:rPr>
          <m:t>-</m:t>
        </m:r>
        <m:r>
          <w:rPr>
            <w:rFonts w:ascii="Cambria Math" w:hAnsi="Cambria Math"/>
          </w:rPr>
          <m:t>47</m:t>
        </m:r>
        <m:r>
          <m:rPr>
            <m:sty m:val="p"/>
          </m:rPr>
          <w:rPr>
            <w:rFonts w:ascii="Cambria Math" w:hAnsi="Cambria Math"/>
          </w:rPr>
          <m:t>=</m:t>
        </m:r>
        <m:r>
          <w:rPr>
            <w:rFonts w:ascii="Cambria Math" w:hAnsi="Cambria Math"/>
          </w:rPr>
          <m:t>61</m:t>
        </m:r>
      </m:oMath>
      <w:r>
        <w:t>.</w:t>
      </w:r>
    </w:p>
    <w:p w14:paraId="4AA2AFCF" w14:textId="77777777" w:rsidR="00EC1F69" w:rsidRPr="005F1841" w:rsidRDefault="00000000">
      <w:pPr>
        <w:numPr>
          <w:ilvl w:val="2"/>
          <w:numId w:val="19"/>
        </w:numPr>
        <w:rPr>
          <w:lang w:val="es-ES"/>
        </w:rPr>
      </w:pPr>
      <w:r w:rsidRPr="005F1841">
        <w:rPr>
          <w:lang w:val="es-ES"/>
        </w:rPr>
        <w:t>Electrones (</w:t>
      </w:r>
      <m:oMath>
        <m:sSup>
          <m:sSupPr>
            <m:ctrlPr>
              <w:rPr>
                <w:rFonts w:ascii="Cambria Math" w:hAnsi="Cambria Math"/>
              </w:rPr>
            </m:ctrlPr>
          </m:sSupPr>
          <m:e>
            <m:r>
              <w:rPr>
                <w:rFonts w:ascii="Cambria Math" w:hAnsi="Cambria Math"/>
              </w:rPr>
              <m:t>e</m:t>
            </m:r>
          </m:e>
          <m:sup>
            <m:r>
              <m:rPr>
                <m:sty m:val="p"/>
              </m:rPr>
              <w:rPr>
                <w:rFonts w:ascii="Cambria Math" w:hAnsi="Cambria Math"/>
                <w:lang w:val="es-ES"/>
              </w:rPr>
              <m:t>-</m:t>
            </m:r>
          </m:sup>
        </m:sSup>
      </m:oMath>
      <w:r w:rsidRPr="005F1841">
        <w:rPr>
          <w:lang w:val="es-ES"/>
        </w:rPr>
        <w:t>): En un átomo neutro, el número de electrones es igual al número de protones, por lo tanto, 47 electrones.</w:t>
      </w:r>
    </w:p>
    <w:p w14:paraId="5E3F6393" w14:textId="77777777" w:rsidR="00EC1F69" w:rsidRPr="005F1841" w:rsidRDefault="00000000">
      <w:pPr>
        <w:numPr>
          <w:ilvl w:val="0"/>
          <w:numId w:val="16"/>
        </w:numPr>
        <w:rPr>
          <w:lang w:val="es-ES"/>
        </w:rPr>
      </w:pPr>
      <w:r w:rsidRPr="005F1841">
        <w:rPr>
          <w:b/>
          <w:bCs/>
          <w:lang w:val="es-ES"/>
        </w:rPr>
        <w:t>Aplicar:</w:t>
      </w:r>
      <w:r w:rsidRPr="005F1841">
        <w:rPr>
          <w:lang w:val="es-ES"/>
        </w:rPr>
        <w:t xml:space="preserve"> Un átomo de hidrógeno excitado emite un fotón de luz visible cuando su electrón transita del nivel </w:t>
      </w:r>
      <m:oMath>
        <m:r>
          <w:rPr>
            <w:rFonts w:ascii="Cambria Math" w:hAnsi="Cambria Math"/>
          </w:rPr>
          <m:t>n</m:t>
        </m:r>
        <m:r>
          <m:rPr>
            <m:sty m:val="p"/>
          </m:rPr>
          <w:rPr>
            <w:rFonts w:ascii="Cambria Math" w:hAnsi="Cambria Math"/>
            <w:lang w:val="es-ES"/>
          </w:rPr>
          <m:t>=</m:t>
        </m:r>
        <m:r>
          <w:rPr>
            <w:rFonts w:ascii="Cambria Math" w:hAnsi="Cambria Math"/>
            <w:lang w:val="es-ES"/>
          </w:rPr>
          <m:t>5</m:t>
        </m:r>
      </m:oMath>
      <w:r w:rsidRPr="005F1841">
        <w:rPr>
          <w:lang w:val="es-ES"/>
        </w:rPr>
        <w:t xml:space="preserve"> al nivel </w:t>
      </w:r>
      <m:oMath>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w:t>
      </w:r>
    </w:p>
    <w:p w14:paraId="40DBF444" w14:textId="5C913F91" w:rsidR="00EC1F69" w:rsidRDefault="00000000">
      <w:pPr>
        <w:numPr>
          <w:ilvl w:val="1"/>
          <w:numId w:val="20"/>
        </w:numPr>
      </w:pPr>
      <w:r w:rsidRPr="005F1841">
        <w:rPr>
          <w:b/>
          <w:bCs/>
          <w:lang w:val="es-ES"/>
        </w:rPr>
        <w:t>Cálculo de la energía del fotón:</w:t>
      </w:r>
      <w:r w:rsidRPr="005F1841">
        <w:rPr>
          <w:lang w:val="es-ES"/>
        </w:rPr>
        <w:t xml:space="preserve"> La energía de una órbita en el modelo de Bohr para el átomo de hidrógeno es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sSup>
          <m:sSupPr>
            <m:ctrlPr>
              <w:rPr>
                <w:rFonts w:ascii="Cambria Math" w:hAnsi="Cambria Math"/>
              </w:rPr>
            </m:ctrlPr>
          </m:sSupPr>
          <m:e>
            <m:r>
              <w:rPr>
                <w:rFonts w:ascii="Cambria Math" w:hAnsi="Cambria Math"/>
              </w:rPr>
              <m:t>n</m:t>
            </m:r>
          </m:e>
          <m:sup>
            <m:r>
              <w:rPr>
                <w:rFonts w:ascii="Cambria Math" w:hAnsi="Cambria Math"/>
                <w:lang w:val="es-ES"/>
              </w:rPr>
              <m:t>2</m:t>
            </m:r>
          </m:sup>
        </m:sSup>
      </m:oMath>
      <w:r w:rsidRPr="005F1841">
        <w:rPr>
          <w:lang w:val="es-ES"/>
        </w:rPr>
        <w:t xml:space="preserve">. </w:t>
      </w:r>
      <m:oMath>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13</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13</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19</m:t>
            </m:r>
          </m:sup>
        </m:sSup>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176</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18</m:t>
            </m:r>
          </m:sup>
        </m:sSup>
        <m:r>
          <m:rPr>
            <m:nor/>
          </m:rPr>
          <w:rPr>
            <w:lang w:val="es-ES"/>
          </w:rPr>
          <m:t xml:space="preserve"> J</m:t>
        </m:r>
      </m:oMath>
      <w:r w:rsidRPr="005F1841">
        <w:rPr>
          <w:lang w:val="es-ES"/>
        </w:rPr>
        <w:t xml:space="preserve"> </w:t>
      </w:r>
      <w:proofErr w:type="spellStart"/>
      <w:r w:rsidRPr="005F1841">
        <w:rPr>
          <w:lang w:val="es-ES"/>
        </w:rPr>
        <w:t>J</w:t>
      </w:r>
      <w:proofErr w:type="spellEnd"/>
      <w:r w:rsidRPr="005F1841">
        <w:rPr>
          <w:lang w:val="es-ES"/>
        </w:rPr>
        <w:t xml:space="preserve"> eV. Energía del nivel </w:t>
      </w:r>
      <m:oMath>
        <m:r>
          <w:rPr>
            <w:rFonts w:ascii="Cambria Math" w:hAnsi="Cambria Math"/>
          </w:rPr>
          <m:t>n</m:t>
        </m:r>
        <m:r>
          <m:rPr>
            <m:sty m:val="p"/>
          </m:rPr>
          <w:rPr>
            <w:rFonts w:ascii="Cambria Math" w:hAnsi="Cambria Math"/>
            <w:lang w:val="es-ES"/>
          </w:rPr>
          <m:t>=</m:t>
        </m:r>
        <m:r>
          <w:rPr>
            <w:rFonts w:ascii="Cambria Math" w:hAnsi="Cambria Math"/>
            <w:lang w:val="es-ES"/>
          </w:rPr>
          <m:t>5</m:t>
        </m:r>
      </m:oMath>
      <w:r w:rsidRPr="005F1841">
        <w:rPr>
          <w:lang w:val="es-ES"/>
        </w:rPr>
        <w:t xml:space="preserve">: </w:t>
      </w:r>
      <m:oMath>
        <m:sSub>
          <m:sSubPr>
            <m:ctrlPr>
              <w:rPr>
                <w:rFonts w:ascii="Cambria Math" w:hAnsi="Cambria Math"/>
              </w:rPr>
            </m:ctrlPr>
          </m:sSubPr>
          <m:e>
            <m:r>
              <w:rPr>
                <w:rFonts w:ascii="Cambria Math" w:hAnsi="Cambria Math"/>
              </w:rPr>
              <m:t>E</m:t>
            </m:r>
          </m:e>
          <m:sub>
            <m:r>
              <w:rPr>
                <w:rFonts w:ascii="Cambria Math" w:hAnsi="Cambria Math"/>
                <w:lang w:val="es-ES"/>
              </w:rPr>
              <m:t>5</m:t>
            </m:r>
          </m:sub>
        </m:sSub>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sSup>
          <m:sSupPr>
            <m:ctrlPr>
              <w:rPr>
                <w:rFonts w:ascii="Cambria Math" w:hAnsi="Cambria Math"/>
              </w:rPr>
            </m:ctrlPr>
          </m:sSupPr>
          <m:e>
            <m:r>
              <w:rPr>
                <w:rFonts w:ascii="Cambria Math" w:hAnsi="Cambria Math"/>
                <w:lang w:val="es-ES"/>
              </w:rPr>
              <m:t>5</m:t>
            </m:r>
          </m:e>
          <m:sup>
            <m:r>
              <w:rPr>
                <w:rFonts w:ascii="Cambria Math" w:hAnsi="Cambria Math"/>
                <w:lang w:val="es-ES"/>
              </w:rPr>
              <m:t>2</m:t>
            </m:r>
          </m:sup>
        </m:sSup>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25</m:t>
        </m:r>
      </m:oMath>
      <w:r w:rsidRPr="005F1841">
        <w:rPr>
          <w:lang w:val="es-ES"/>
        </w:rPr>
        <w:t xml:space="preserve">. Energía del nivel </w:t>
      </w:r>
      <m:oMath>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w:t>
      </w:r>
      <m:oMath>
        <m:sSub>
          <m:sSubPr>
            <m:ctrlPr>
              <w:rPr>
                <w:rFonts w:ascii="Cambria Math" w:hAnsi="Cambria Math"/>
              </w:rPr>
            </m:ctrlPr>
          </m:sSubPr>
          <m:e>
            <m:r>
              <w:rPr>
                <w:rFonts w:ascii="Cambria Math" w:hAnsi="Cambria Math"/>
              </w:rPr>
              <m:t>E</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sSup>
          <m:sSupPr>
            <m:ctrlPr>
              <w:rPr>
                <w:rFonts w:ascii="Cambria Math" w:hAnsi="Cambria Math"/>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4</m:t>
        </m:r>
      </m:oMath>
      <w:r w:rsidRPr="005F1841">
        <w:rPr>
          <w:lang w:val="es-ES"/>
        </w:rPr>
        <w:t xml:space="preserve">. La energía del fotón emitido es </w:t>
      </w:r>
      <m:oMath>
        <m:r>
          <w:rPr>
            <w:rFonts w:ascii="Cambria Math" w:hAnsi="Cambria Math"/>
          </w:rPr>
          <m:t>ΔE</m:t>
        </m:r>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5</m:t>
            </m:r>
          </m:sub>
        </m:sSub>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2</m:t>
            </m:r>
          </m:sub>
        </m:sSub>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25</m:t>
            </m:r>
          </m:e>
        </m:d>
        <m:r>
          <m:rPr>
            <m:sty m:val="p"/>
          </m:rPr>
          <w:rPr>
            <w:rFonts w:ascii="Cambria Math" w:hAnsi="Cambria Math"/>
            <w:lang w:val="es-ES"/>
          </w:rPr>
          <m:t>-</m:t>
        </m:r>
        <m:d>
          <m:dPr>
            <m:ctrlPr>
              <w:rPr>
                <w:rFonts w:ascii="Cambria Math" w:hAnsi="Cambria Math"/>
              </w:rPr>
            </m:ctrlPr>
          </m:dPr>
          <m:e>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4</m:t>
            </m:r>
          </m:e>
        </m:d>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d>
          <m:dPr>
            <m:ctrlPr>
              <w:rPr>
                <w:rFonts w:ascii="Cambria Math" w:hAnsi="Cambria Math"/>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25</m:t>
            </m:r>
          </m:e>
        </m:d>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lang w:val="es-ES"/>
              </w:rPr>
              <m:t>0</m:t>
            </m:r>
          </m:sub>
        </m:sSub>
        <m:d>
          <m:dPr>
            <m:ctrlPr>
              <w:rPr>
                <w:rFonts w:ascii="Cambria Math" w:hAnsi="Cambria Math"/>
              </w:rPr>
            </m:ctrlPr>
          </m:dPr>
          <m:e>
            <m:r>
              <w:rPr>
                <w:rFonts w:ascii="Cambria Math" w:hAnsi="Cambria Math"/>
                <w:lang w:val="es-ES"/>
              </w:rPr>
              <m:t>25</m:t>
            </m:r>
            <m:r>
              <m:rPr>
                <m:sty m:val="p"/>
              </m:rPr>
              <w:rPr>
                <w:rFonts w:ascii="Cambria Math" w:hAnsi="Cambria Math"/>
                <w:lang w:val="es-ES"/>
              </w:rPr>
              <m:t>-</m:t>
            </m:r>
            <m:r>
              <w:rPr>
                <w:rFonts w:ascii="Cambria Math" w:hAnsi="Cambria Math"/>
                <w:lang w:val="es-ES"/>
              </w:rPr>
              <m:t>4</m:t>
            </m:r>
          </m:e>
        </m:d>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21</m:t>
        </m:r>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100</m:t>
        </m:r>
      </m:oMath>
      <w:r w:rsidRPr="005F1841">
        <w:rPr>
          <w:lang w:val="es-ES"/>
        </w:rPr>
        <w:t xml:space="preserve">. </w:t>
      </w:r>
      <m:oMath>
        <m:r>
          <w:rPr>
            <w:rFonts w:ascii="Cambria Math" w:hAnsi="Cambria Math"/>
          </w:rPr>
          <m:t>ΔE</m:t>
        </m:r>
        <m:r>
          <m:rPr>
            <m:sty m:val="p"/>
          </m:rPr>
          <w:rPr>
            <w:rFonts w:ascii="Cambria Math" w:hAnsi="Cambria Math"/>
            <w:lang w:val="es-ES"/>
          </w:rPr>
          <m:t>=</m:t>
        </m:r>
        <m:d>
          <m:dPr>
            <m:ctrlPr>
              <w:rPr>
                <w:rFonts w:ascii="Cambria Math" w:hAnsi="Cambria Math"/>
              </w:rPr>
            </m:ctrlPr>
          </m:dPr>
          <m:e>
            <m:r>
              <w:rPr>
                <w:rFonts w:ascii="Cambria Math" w:hAnsi="Cambria Math"/>
                <w:lang w:val="es-ES"/>
              </w:rPr>
              <m:t>21</m:t>
            </m:r>
            <m:r>
              <m:rPr>
                <m:sty m:val="p"/>
              </m:rPr>
              <w:rPr>
                <w:rFonts w:ascii="Cambria Math" w:hAnsi="Cambria Math"/>
                <w:lang w:val="es-ES"/>
              </w:rPr>
              <m:t>/</m:t>
            </m:r>
            <m:r>
              <w:rPr>
                <w:rFonts w:ascii="Cambria Math" w:hAnsi="Cambria Math"/>
                <w:lang w:val="es-ES"/>
              </w:rPr>
              <m:t>100</m:t>
            </m:r>
          </m:e>
        </m:d>
        <m:r>
          <m:rPr>
            <m:sty m:val="p"/>
          </m:rPr>
          <w:rPr>
            <w:rFonts w:ascii="Cambria Math" w:hAnsi="Cambria Math"/>
            <w:lang w:val="es-ES"/>
          </w:rPr>
          <m:t>·</m:t>
        </m:r>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176</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18</m:t>
                </m:r>
              </m:sup>
            </m:sSup>
          </m:e>
        </m:d>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19</m:t>
            </m:r>
          </m:sup>
        </m:sSup>
      </m:oMath>
      <w:r w:rsidRPr="005F1841">
        <w:rPr>
          <w:lang w:val="es-ES"/>
        </w:rPr>
        <w:t xml:space="preserve"> </w:t>
      </w:r>
      <w:r>
        <w:t>J J.</w:t>
      </w:r>
    </w:p>
    <w:p w14:paraId="5136A3D4" w14:textId="01C33327" w:rsidR="00EC1F69" w:rsidRPr="0065225B" w:rsidRDefault="00000000">
      <w:pPr>
        <w:numPr>
          <w:ilvl w:val="1"/>
          <w:numId w:val="20"/>
        </w:numPr>
        <w:rPr>
          <w:lang w:val="es-ES"/>
        </w:rPr>
      </w:pPr>
      <w:r w:rsidRPr="005F1841">
        <w:rPr>
          <w:b/>
          <w:bCs/>
          <w:lang w:val="es-ES"/>
        </w:rPr>
        <w:t>Frecuencia y longitud de onda:</w:t>
      </w:r>
      <w:r w:rsidRPr="005F1841">
        <w:rPr>
          <w:lang w:val="es-ES"/>
        </w:rPr>
        <w:t xml:space="preserve"> La energía del fotón también se relaciona con la frecuencia (</w:t>
      </w:r>
      <m:oMath>
        <m:r>
          <w:rPr>
            <w:rFonts w:ascii="Cambria Math" w:hAnsi="Cambria Math"/>
          </w:rPr>
          <m:t>ν</m:t>
        </m:r>
      </m:oMath>
      <w:r w:rsidRPr="005F1841">
        <w:rPr>
          <w:lang w:val="es-ES"/>
        </w:rPr>
        <w:t>) y la longitud de onda (</w:t>
      </w:r>
      <m:oMath>
        <m:r>
          <w:rPr>
            <w:rFonts w:ascii="Cambria Math" w:hAnsi="Cambria Math"/>
          </w:rPr>
          <m:t>λ</m:t>
        </m:r>
      </m:oMath>
      <w:r w:rsidRPr="005F1841">
        <w:rPr>
          <w:lang w:val="es-ES"/>
        </w:rPr>
        <w:t xml:space="preserve">) mediante las ecuaciones: </w:t>
      </w:r>
      <m:oMath>
        <m:r>
          <w:rPr>
            <w:rFonts w:ascii="Cambria Math" w:hAnsi="Cambria Math"/>
          </w:rPr>
          <m:t>ΔE</m:t>
        </m:r>
        <m:r>
          <m:rPr>
            <m:sty m:val="p"/>
          </m:rPr>
          <w:rPr>
            <w:rFonts w:ascii="Cambria Math" w:hAnsi="Cambria Math"/>
            <w:lang w:val="es-ES"/>
          </w:rPr>
          <m:t>=</m:t>
        </m:r>
        <m:r>
          <w:rPr>
            <w:rFonts w:ascii="Cambria Math" w:hAnsi="Cambria Math"/>
            <w:lang w:val="es-ES"/>
          </w:rPr>
          <m:t>h</m:t>
        </m:r>
        <m:r>
          <w:rPr>
            <w:rFonts w:ascii="Cambria Math" w:hAnsi="Cambria Math"/>
          </w:rPr>
          <m:t>ν</m:t>
        </m:r>
      </m:oMath>
      <w:r w:rsidRPr="005F1841">
        <w:rPr>
          <w:lang w:val="es-ES"/>
        </w:rPr>
        <w:t xml:space="preserve"> y </w:t>
      </w:r>
      <m:oMath>
        <m:r>
          <w:rPr>
            <w:rFonts w:ascii="Cambria Math" w:hAnsi="Cambria Math"/>
          </w:rPr>
          <m:t>c</m:t>
        </m:r>
        <m:r>
          <m:rPr>
            <m:sty m:val="p"/>
          </m:rPr>
          <w:rPr>
            <w:rFonts w:ascii="Cambria Math" w:hAnsi="Cambria Math"/>
            <w:lang w:val="es-ES"/>
          </w:rPr>
          <m:t>=</m:t>
        </m:r>
        <m:r>
          <w:rPr>
            <w:rFonts w:ascii="Cambria Math" w:hAnsi="Cambria Math"/>
          </w:rPr>
          <m:t>λν</m:t>
        </m:r>
      </m:oMath>
      <w:r w:rsidRPr="005F1841">
        <w:rPr>
          <w:lang w:val="es-ES"/>
        </w:rPr>
        <w:t xml:space="preserve">, donde </w:t>
      </w:r>
      <m:oMath>
        <m:r>
          <w:rPr>
            <w:rFonts w:ascii="Cambria Math" w:hAnsi="Cambria Math"/>
          </w:rPr>
          <m:t>c</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w:rPr>
                <w:rFonts w:ascii="Cambria Math" w:hAnsi="Cambria Math"/>
                <w:lang w:val="es-ES"/>
              </w:rPr>
              <m:t>8</m:t>
            </m:r>
          </m:sup>
        </m:sSup>
        <m:r>
          <w:rPr>
            <w:rFonts w:ascii="Cambria Math" w:hAnsi="Cambria Math"/>
            <w:lang w:val="es-ES"/>
          </w:rPr>
          <m:t> </m:t>
        </m:r>
        <m:r>
          <m:rPr>
            <m:sty m:val="p"/>
          </m:rPr>
          <w:rPr>
            <w:rFonts w:ascii="Cambria Math" w:hAnsi="Cambria Math"/>
            <w:lang w:val="es-ES"/>
          </w:rPr>
          <m:t>m/s</m:t>
        </m:r>
      </m:oMath>
      <w:r w:rsidRPr="005F1841">
        <w:rPr>
          <w:lang w:val="es-ES"/>
        </w:rPr>
        <w:t xml:space="preserve"> es la velocidad de la luz. </w:t>
      </w:r>
      <w:r w:rsidRPr="0065225B">
        <w:rPr>
          <w:lang w:val="es-ES"/>
        </w:rPr>
        <w:t xml:space="preserve">Frecuencia: </w:t>
      </w:r>
      <m:oMath>
        <m:r>
          <w:rPr>
            <w:rFonts w:ascii="Cambria Math" w:hAnsi="Cambria Math"/>
          </w:rPr>
          <m:t>ν</m:t>
        </m:r>
        <m:r>
          <m:rPr>
            <m:sty m:val="p"/>
          </m:rPr>
          <w:rPr>
            <w:rFonts w:ascii="Cambria Math" w:hAnsi="Cambria Math"/>
            <w:lang w:val="es-ES"/>
          </w:rPr>
          <m:t>=</m:t>
        </m:r>
        <m:r>
          <w:rPr>
            <w:rFonts w:ascii="Cambria Math" w:hAnsi="Cambria Math"/>
          </w:rPr>
          <m:t>ΔE</m:t>
        </m:r>
        <m:r>
          <m:rPr>
            <m:sty m:val="p"/>
          </m:rPr>
          <w:rPr>
            <w:rFonts w:ascii="Cambria Math" w:hAnsi="Cambria Math"/>
            <w:lang w:val="es-ES"/>
          </w:rPr>
          <m:t>/</m:t>
        </m:r>
        <m:r>
          <w:rPr>
            <w:rFonts w:ascii="Cambria Math" w:hAnsi="Cambria Math"/>
            <w:lang w:val="es-ES"/>
          </w:rPr>
          <m:t>h</m:t>
        </m:r>
        <m:r>
          <m:rPr>
            <m:sty m:val="p"/>
          </m:rPr>
          <w:rPr>
            <w:rFonts w:ascii="Cambria Math" w:hAnsi="Cambria Math"/>
            <w:lang w:val="es-ES"/>
          </w:rPr>
          <m:t>=</m:t>
        </m:r>
        <m:d>
          <m:dPr>
            <m:ctrlPr>
              <w:rPr>
                <w:rFonts w:ascii="Cambria Math" w:hAnsi="Cambria Math"/>
              </w:rPr>
            </m:ctrlPr>
          </m:dPr>
          <m:e>
            <m:r>
              <w:rPr>
                <w:rFonts w:ascii="Cambria Math" w:hAnsi="Cambria Math"/>
                <w:lang w:val="es-ES"/>
              </w:rPr>
              <m:t>4</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19</m:t>
                </m:r>
              </m:sup>
            </m:sSup>
          </m:e>
        </m:d>
        <m:r>
          <m:rPr>
            <m:sty m:val="p"/>
          </m:rPr>
          <w:rPr>
            <w:rFonts w:ascii="Cambria Math" w:hAnsi="Cambria Math"/>
            <w:lang w:val="es-ES"/>
          </w:rPr>
          <m:t>/</m:t>
        </m:r>
        <m:d>
          <m:dPr>
            <m:ctrlPr>
              <w:rPr>
                <w:rFonts w:ascii="Cambria Math" w:hAnsi="Cambria Math"/>
              </w:rPr>
            </m:ctrlPr>
          </m:dPr>
          <m:e>
            <m:r>
              <w:rPr>
                <w:rFonts w:ascii="Cambria Math" w:hAnsi="Cambria Math"/>
                <w:lang w:val="es-ES"/>
              </w:rPr>
              <m:t>6</m:t>
            </m:r>
            <m:r>
              <m:rPr>
                <m:sty m:val="p"/>
              </m:rPr>
              <w:rPr>
                <w:rFonts w:ascii="Cambria Math" w:hAnsi="Cambria Math"/>
                <w:lang w:val="es-ES"/>
              </w:rPr>
              <m:t>,</m:t>
            </m:r>
            <m:r>
              <w:rPr>
                <w:rFonts w:ascii="Cambria Math" w:hAnsi="Cambria Math"/>
                <w:lang w:val="es-ES"/>
              </w:rPr>
              <m:t>63</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34</m:t>
                </m:r>
              </m:sup>
            </m:sSup>
            <m:r>
              <m:rPr>
                <m:sty m:val="p"/>
              </m:rPr>
              <w:rPr>
                <w:rFonts w:ascii="Cambria Math" w:hAnsi="Cambria Math"/>
                <w:lang w:val="es-ES"/>
              </w:rPr>
              <m:t>J</m:t>
            </m:r>
            <m:r>
              <m:rPr>
                <m:sty m:val="p"/>
              </m:rPr>
              <w:rPr>
                <w:rFonts w:ascii="Cambria Math" w:hAnsi="Cambria Math"/>
                <w:lang w:val="es-ES"/>
              </w:rPr>
              <m:t>⋅</m:t>
            </m:r>
            <m:r>
              <m:rPr>
                <m:nor/>
              </m:rPr>
              <w:rPr>
                <w:lang w:val="es-ES"/>
              </w:rPr>
              <m:t>s</m:t>
            </m:r>
          </m:e>
        </m:d>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89</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w:rPr>
                <w:rFonts w:ascii="Cambria Math" w:hAnsi="Cambria Math"/>
                <w:lang w:val="es-ES"/>
              </w:rPr>
              <m:t>14</m:t>
            </m:r>
          </m:sup>
        </m:sSup>
        <m:r>
          <m:rPr>
            <m:nor/>
          </m:rPr>
          <w:rPr>
            <w:lang w:val="es-ES"/>
          </w:rPr>
          <m:t xml:space="preserve"> Hz</m:t>
        </m:r>
      </m:oMath>
      <w:r w:rsidRPr="0065225B">
        <w:rPr>
          <w:lang w:val="es-ES"/>
        </w:rPr>
        <w:t xml:space="preserve"> </w:t>
      </w:r>
      <w:proofErr w:type="gramStart"/>
      <w:r w:rsidRPr="0065225B">
        <w:rPr>
          <w:lang w:val="es-ES"/>
        </w:rPr>
        <w:t>J .</w:t>
      </w:r>
      <w:proofErr w:type="gramEnd"/>
      <w:r w:rsidRPr="0065225B">
        <w:rPr>
          <w:lang w:val="es-ES"/>
        </w:rPr>
        <w:t xml:space="preserve"> Longitud de onda: </w:t>
      </w:r>
      <m:oMath>
        <m:r>
          <w:rPr>
            <w:rFonts w:ascii="Cambria Math" w:hAnsi="Cambria Math"/>
          </w:rPr>
          <m:t>λ</m:t>
        </m:r>
        <m:r>
          <m:rPr>
            <m:sty m:val="p"/>
          </m:rPr>
          <w:rPr>
            <w:rFonts w:ascii="Cambria Math" w:hAnsi="Cambria Math"/>
            <w:lang w:val="es-ES"/>
          </w:rPr>
          <m:t>=</m:t>
        </m:r>
        <m:r>
          <w:rPr>
            <w:rFonts w:ascii="Cambria Math" w:hAnsi="Cambria Math"/>
          </w:rPr>
          <m:t>c</m:t>
        </m:r>
        <m:r>
          <m:rPr>
            <m:sty m:val="p"/>
          </m:rPr>
          <w:rPr>
            <w:rFonts w:ascii="Cambria Math" w:hAnsi="Cambria Math"/>
            <w:lang w:val="es-ES"/>
          </w:rPr>
          <m:t>/</m:t>
        </m:r>
        <m:r>
          <w:rPr>
            <w:rFonts w:ascii="Cambria Math" w:hAnsi="Cambria Math"/>
          </w:rPr>
          <m:t>ν</m:t>
        </m:r>
        <m:r>
          <m:rPr>
            <m:sty m:val="p"/>
          </m:rPr>
          <w:rPr>
            <w:rFonts w:ascii="Cambria Math" w:hAnsi="Cambria Math"/>
            <w:lang w:val="es-ES"/>
          </w:rPr>
          <m:t>=</m:t>
        </m:r>
        <m:d>
          <m:dPr>
            <m:ctrlPr>
              <w:rPr>
                <w:rFonts w:ascii="Cambria Math" w:hAnsi="Cambria Math"/>
              </w:rPr>
            </m:ctrlPr>
          </m:dPr>
          <m:e>
            <m:r>
              <w:rPr>
                <w:rFonts w:ascii="Cambria Math" w:hAnsi="Cambria Math"/>
                <w:lang w:val="es-ES"/>
              </w:rPr>
              <m:t>3</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w:rPr>
                    <w:rFonts w:ascii="Cambria Math" w:hAnsi="Cambria Math"/>
                    <w:lang w:val="es-ES"/>
                  </w:rPr>
                  <m:t>8</m:t>
                </m:r>
              </m:sup>
            </m:sSup>
            <m:r>
              <w:rPr>
                <w:rFonts w:ascii="Cambria Math" w:hAnsi="Cambria Math"/>
                <w:lang w:val="es-ES"/>
              </w:rPr>
              <m:t> </m:t>
            </m:r>
            <m:r>
              <m:rPr>
                <m:sty m:val="p"/>
              </m:rPr>
              <w:rPr>
                <w:rFonts w:ascii="Cambria Math" w:hAnsi="Cambria Math"/>
                <w:lang w:val="es-ES"/>
              </w:rPr>
              <m:t>m/s</m:t>
            </m:r>
          </m:e>
        </m:d>
        <m:r>
          <m:rPr>
            <m:sty m:val="p"/>
          </m:rPr>
          <w:rPr>
            <w:rFonts w:ascii="Cambria Math" w:hAnsi="Cambria Math"/>
            <w:lang w:val="es-ES"/>
          </w:rPr>
          <m:t>/</m:t>
        </m:r>
        <m:d>
          <m:dPr>
            <m:ctrlPr>
              <w:rPr>
                <w:rFonts w:ascii="Cambria Math" w:hAnsi="Cambria Math"/>
              </w:rPr>
            </m:ctrlPr>
          </m:dPr>
          <m:e>
            <m:r>
              <w:rPr>
                <w:rFonts w:ascii="Cambria Math" w:hAnsi="Cambria Math"/>
                <w:lang w:val="es-ES"/>
              </w:rPr>
              <m:t>6</m:t>
            </m:r>
            <m:r>
              <m:rPr>
                <m:sty m:val="p"/>
              </m:rPr>
              <w:rPr>
                <w:rFonts w:ascii="Cambria Math" w:hAnsi="Cambria Math"/>
                <w:lang w:val="es-ES"/>
              </w:rPr>
              <m:t>,</m:t>
            </m:r>
            <m:r>
              <w:rPr>
                <w:rFonts w:ascii="Cambria Math" w:hAnsi="Cambria Math"/>
                <w:lang w:val="es-ES"/>
              </w:rPr>
              <m:t>89</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w:rPr>
                    <w:rFonts w:ascii="Cambria Math" w:hAnsi="Cambria Math"/>
                    <w:lang w:val="es-ES"/>
                  </w:rPr>
                  <m:t>14</m:t>
                </m:r>
              </m:sup>
            </m:sSup>
            <m:r>
              <w:rPr>
                <w:rFonts w:ascii="Cambria Math" w:hAnsi="Cambria Math"/>
              </w:rPr>
              <m:t>Hz</m:t>
            </m:r>
          </m:e>
        </m:d>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35</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7</m:t>
            </m:r>
          </m:sup>
        </m:sSup>
        <m:r>
          <m:rPr>
            <m:nor/>
          </m:rPr>
          <w:rPr>
            <w:lang w:val="es-ES"/>
          </w:rPr>
          <m:t xml:space="preserve"> m</m:t>
        </m:r>
        <m:r>
          <m:rPr>
            <m:sty m:val="p"/>
          </m:rPr>
          <w:rPr>
            <w:rFonts w:ascii="Cambria Math" w:hAnsi="Cambria Math"/>
            <w:lang w:val="es-ES"/>
          </w:rPr>
          <m:t>=</m:t>
        </m:r>
        <m:r>
          <w:rPr>
            <w:rFonts w:ascii="Cambria Math" w:hAnsi="Cambria Math"/>
            <w:lang w:val="es-ES"/>
          </w:rPr>
          <m:t>435</m:t>
        </m:r>
        <m:r>
          <m:rPr>
            <m:nor/>
          </m:rPr>
          <w:rPr>
            <w:lang w:val="es-ES"/>
          </w:rPr>
          <m:t xml:space="preserve"> nm</m:t>
        </m:r>
      </m:oMath>
      <w:r w:rsidR="0065225B">
        <w:rPr>
          <w:lang w:val="es-ES"/>
        </w:rPr>
        <w:t>.</w:t>
      </w:r>
    </w:p>
    <w:p w14:paraId="3837CEAA" w14:textId="77777777" w:rsidR="00EC1F69" w:rsidRPr="005F1841" w:rsidRDefault="00000000">
      <w:pPr>
        <w:numPr>
          <w:ilvl w:val="1"/>
          <w:numId w:val="20"/>
        </w:numPr>
        <w:rPr>
          <w:lang w:val="es-ES"/>
        </w:rPr>
      </w:pPr>
      <w:r w:rsidRPr="005F1841">
        <w:rPr>
          <w:b/>
          <w:bCs/>
          <w:lang w:val="es-ES"/>
        </w:rPr>
        <w:t>Tabla digital y discusión:</w:t>
      </w:r>
      <w:r w:rsidRPr="005F1841">
        <w:rPr>
          <w:lang w:val="es-ES"/>
        </w:rPr>
        <w:t xml:space="preserve"> </w:t>
      </w:r>
      <w:r w:rsidRPr="005F1841">
        <w:rPr>
          <w:i/>
          <w:iCs/>
          <w:lang w:val="es-ES"/>
        </w:rPr>
        <w:t>Se espera que el estudiante utilice una hoja de cálculo para generar la siguiente tabla y realizar el análisis.</w:t>
      </w:r>
    </w:p>
    <w:p w14:paraId="59219FE4" w14:textId="77777777" w:rsidR="005F1841" w:rsidRPr="005F1841" w:rsidRDefault="005F1841" w:rsidP="005F1841">
      <w:pPr>
        <w:ind w:left="1440"/>
        <w:rPr>
          <w:lang w:val="es-ES"/>
        </w:rPr>
      </w:pPr>
    </w:p>
    <w:tbl>
      <w:tblPr>
        <w:tblW w:w="0" w:type="auto"/>
        <w:tblLook w:val="0020" w:firstRow="1" w:lastRow="0" w:firstColumn="0" w:lastColumn="0" w:noHBand="0" w:noVBand="0"/>
      </w:tblPr>
      <w:tblGrid>
        <w:gridCol w:w="1944"/>
        <w:gridCol w:w="2924"/>
        <w:gridCol w:w="2222"/>
        <w:gridCol w:w="2270"/>
      </w:tblGrid>
      <w:tr w:rsidR="00EC1F69" w:rsidRPr="0065225B" w14:paraId="399AADBC" w14:textId="77777777">
        <w:trPr>
          <w:tblHeader/>
        </w:trPr>
        <w:tc>
          <w:tcPr>
            <w:tcW w:w="0" w:type="auto"/>
          </w:tcPr>
          <w:p w14:paraId="500010A5" w14:textId="77777777" w:rsidR="00EC1F69" w:rsidRDefault="00000000" w:rsidP="005F1841">
            <w:pPr>
              <w:numPr>
                <w:ilvl w:val="1"/>
                <w:numId w:val="3"/>
              </w:numPr>
              <w:spacing w:before="60" w:after="60" w:line="240" w:lineRule="auto"/>
              <w:ind w:left="482" w:hanging="482"/>
            </w:pPr>
            <w:proofErr w:type="spellStart"/>
            <w:r>
              <w:rPr>
                <w:b/>
                <w:bCs/>
              </w:rPr>
              <w:t>Transición</w:t>
            </w:r>
            <w:proofErr w:type="spellEnd"/>
          </w:p>
        </w:tc>
        <w:tc>
          <w:tcPr>
            <w:tcW w:w="0" w:type="auto"/>
          </w:tcPr>
          <w:p w14:paraId="2D8B6F52" w14:textId="77777777" w:rsidR="00EC1F69" w:rsidRDefault="00000000" w:rsidP="005F1841">
            <w:pPr>
              <w:numPr>
                <w:ilvl w:val="1"/>
                <w:numId w:val="3"/>
              </w:numPr>
              <w:spacing w:before="60" w:after="60" w:line="240" w:lineRule="auto"/>
              <w:ind w:left="482" w:hanging="482"/>
            </w:pPr>
            <w:r>
              <w:rPr>
                <w:b/>
                <w:bCs/>
              </w:rPr>
              <w:t>Energía (</w:t>
            </w:r>
            <m:oMath>
              <m:r>
                <w:rPr>
                  <w:rFonts w:ascii="Cambria Math" w:hAnsi="Cambria Math"/>
                </w:rPr>
                <m:t>ΔE</m:t>
              </m:r>
            </m:oMath>
            <w:r>
              <w:rPr>
                <w:b/>
                <w:bCs/>
              </w:rPr>
              <w:t>) en J</w:t>
            </w:r>
          </w:p>
        </w:tc>
        <w:tc>
          <w:tcPr>
            <w:tcW w:w="0" w:type="auto"/>
          </w:tcPr>
          <w:p w14:paraId="593A6D69" w14:textId="77777777" w:rsidR="00EC1F69" w:rsidRDefault="00000000" w:rsidP="005F1841">
            <w:pPr>
              <w:numPr>
                <w:ilvl w:val="1"/>
                <w:numId w:val="3"/>
              </w:numPr>
              <w:spacing w:before="60" w:after="60" w:line="240" w:lineRule="auto"/>
              <w:ind w:left="482" w:hanging="482"/>
            </w:pPr>
            <w:r>
              <w:rPr>
                <w:b/>
                <w:bCs/>
              </w:rPr>
              <w:t>Frecuencia (</w:t>
            </w:r>
            <m:oMath>
              <m:r>
                <w:rPr>
                  <w:rFonts w:ascii="Cambria Math" w:hAnsi="Cambria Math"/>
                </w:rPr>
                <m:t>ν</m:t>
              </m:r>
            </m:oMath>
            <w:r>
              <w:rPr>
                <w:b/>
                <w:bCs/>
              </w:rPr>
              <w:t>) en Hz</w:t>
            </w:r>
          </w:p>
        </w:tc>
        <w:tc>
          <w:tcPr>
            <w:tcW w:w="0" w:type="auto"/>
          </w:tcPr>
          <w:p w14:paraId="31844012" w14:textId="77777777" w:rsidR="00EC1F69" w:rsidRPr="0065225B" w:rsidRDefault="00000000" w:rsidP="005F1841">
            <w:pPr>
              <w:numPr>
                <w:ilvl w:val="1"/>
                <w:numId w:val="3"/>
              </w:numPr>
              <w:spacing w:before="60" w:after="60" w:line="240" w:lineRule="auto"/>
              <w:ind w:left="482" w:hanging="482"/>
              <w:rPr>
                <w:lang w:val="es-ES"/>
              </w:rPr>
            </w:pPr>
            <w:r w:rsidRPr="0065225B">
              <w:rPr>
                <w:b/>
                <w:bCs/>
                <w:lang w:val="es-ES"/>
              </w:rPr>
              <w:t>Longitud de onda (</w:t>
            </w:r>
            <m:oMath>
              <m:r>
                <w:rPr>
                  <w:rFonts w:ascii="Cambria Math" w:hAnsi="Cambria Math"/>
                </w:rPr>
                <m:t>λ</m:t>
              </m:r>
            </m:oMath>
            <w:r w:rsidRPr="0065225B">
              <w:rPr>
                <w:b/>
                <w:bCs/>
                <w:lang w:val="es-ES"/>
              </w:rPr>
              <w:t>) en nm</w:t>
            </w:r>
          </w:p>
        </w:tc>
      </w:tr>
      <w:tr w:rsidR="00EC1F69" w14:paraId="3F4F8212" w14:textId="77777777">
        <w:tc>
          <w:tcPr>
            <w:tcW w:w="0" w:type="auto"/>
          </w:tcPr>
          <w:p w14:paraId="7E07CBCD" w14:textId="77777777" w:rsidR="00EC1F69" w:rsidRDefault="00000000" w:rsidP="005F1841">
            <w:pPr>
              <w:numPr>
                <w:ilvl w:val="1"/>
                <w:numId w:val="3"/>
              </w:numPr>
              <w:spacing w:before="60" w:after="60" w:line="240" w:lineRule="auto"/>
              <w:ind w:left="482" w:hanging="482"/>
            </w:pPr>
            <m:oMath>
              <m:r>
                <w:rPr>
                  <w:rFonts w:ascii="Cambria Math" w:hAnsi="Cambria Math"/>
                </w:rPr>
                <m:t>n</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2</m:t>
              </m:r>
            </m:oMath>
          </w:p>
        </w:tc>
        <w:tc>
          <w:tcPr>
            <w:tcW w:w="0" w:type="auto"/>
          </w:tcPr>
          <w:p w14:paraId="0C2274C2" w14:textId="4FE5C577" w:rsidR="00EC1F69" w:rsidRDefault="00000000" w:rsidP="005F1841">
            <w:pPr>
              <w:numPr>
                <w:ilvl w:val="1"/>
                <w:numId w:val="3"/>
              </w:numPr>
              <w:spacing w:before="60" w:after="60" w:line="240" w:lineRule="auto"/>
              <w:ind w:left="482" w:hanging="482"/>
            </w:pPr>
            <m:oMath>
              <m:sSub>
                <m:sSubPr>
                  <m:ctrlPr>
                    <w:rPr>
                      <w:rFonts w:ascii="Cambria Math" w:hAnsi="Cambria Math"/>
                    </w:rPr>
                  </m:ctrlPr>
                </m:sSubPr>
                <m:e>
                  <m:r>
                    <w:rPr>
                      <w:rFonts w:ascii="Cambria Math" w:hAnsi="Cambria Math"/>
                    </w:rPr>
                    <m:t>E</m:t>
                  </m:r>
                </m:e>
                <m:sub>
                  <m:r>
                    <w:rPr>
                      <w:rFonts w:ascii="Cambria Math" w:hAnsi="Cambria Math"/>
                    </w:rPr>
                    <m:t>0</m:t>
                  </m:r>
                </m:sub>
              </m:sSub>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36</m:t>
                  </m:r>
                </m:e>
              </m:d>
              <m:r>
                <m:rPr>
                  <m:sty m:val="p"/>
                </m:rPr>
                <w:rPr>
                  <w:rFonts w:ascii="Cambria Math" w:hAnsi="Cambria Math"/>
                </w:rPr>
                <m:t>=</m:t>
              </m:r>
              <m:r>
                <w:rPr>
                  <w:rFonts w:ascii="Cambria Math" w:hAnsi="Cambria Math"/>
                </w:rPr>
                <m:t>8</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36</m:t>
              </m:r>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84</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19</m:t>
                  </m:r>
                </m:sup>
              </m:sSup>
            </m:oMath>
            <w:r>
              <w:t xml:space="preserve"> J</w:t>
            </w:r>
          </w:p>
        </w:tc>
        <w:tc>
          <w:tcPr>
            <w:tcW w:w="0" w:type="auto"/>
          </w:tcPr>
          <w:p w14:paraId="20E5DE91" w14:textId="5DFECD94" w:rsidR="00EC1F69" w:rsidRDefault="00000000" w:rsidP="005F1841">
            <w:pPr>
              <w:numPr>
                <w:ilvl w:val="1"/>
                <w:numId w:val="3"/>
              </w:numPr>
              <w:spacing w:before="60" w:after="60" w:line="240" w:lineRule="auto"/>
              <w:ind w:left="482" w:hanging="482"/>
            </w:pPr>
            <m:oMath>
              <m:r>
                <w:rPr>
                  <w:rFonts w:ascii="Cambria Math" w:hAnsi="Cambria Math"/>
                </w:rPr>
                <m:t>7</m:t>
              </m:r>
              <m:r>
                <m:rPr>
                  <m:sty m:val="p"/>
                </m:rPr>
                <w:rPr>
                  <w:rFonts w:ascii="Cambria Math" w:hAnsi="Cambria Math"/>
                </w:rPr>
                <m:t>,</m:t>
              </m:r>
              <m:r>
                <w:rPr>
                  <w:rFonts w:ascii="Cambria Math" w:hAnsi="Cambria Math"/>
                </w:rPr>
                <m:t>30</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14</m:t>
                  </m:r>
                </m:sup>
              </m:sSup>
            </m:oMath>
            <w:r>
              <w:t xml:space="preserve"> Hz</w:t>
            </w:r>
          </w:p>
        </w:tc>
        <w:tc>
          <w:tcPr>
            <w:tcW w:w="0" w:type="auto"/>
          </w:tcPr>
          <w:p w14:paraId="2D981AF9" w14:textId="77777777" w:rsidR="00EC1F69" w:rsidRDefault="00000000" w:rsidP="005F1841">
            <w:pPr>
              <w:numPr>
                <w:ilvl w:val="1"/>
                <w:numId w:val="3"/>
              </w:numPr>
              <w:spacing w:before="60" w:after="60" w:line="240" w:lineRule="auto"/>
              <w:ind w:left="482" w:hanging="482"/>
            </w:pPr>
            <m:oMath>
              <m:r>
                <w:rPr>
                  <w:rFonts w:ascii="Cambria Math" w:hAnsi="Cambria Math"/>
                </w:rPr>
                <m:t>411 </m:t>
              </m:r>
              <m:r>
                <m:rPr>
                  <m:sty m:val="p"/>
                </m:rPr>
                <w:rPr>
                  <w:rFonts w:ascii="Cambria Math" w:hAnsi="Cambria Math"/>
                </w:rPr>
                <m:t>nm</m:t>
              </m:r>
            </m:oMath>
          </w:p>
        </w:tc>
      </w:tr>
      <w:tr w:rsidR="00EC1F69" w14:paraId="7CAFFE1B" w14:textId="77777777">
        <w:tc>
          <w:tcPr>
            <w:tcW w:w="0" w:type="auto"/>
          </w:tcPr>
          <w:p w14:paraId="683DCE8B" w14:textId="77777777" w:rsidR="00EC1F69" w:rsidRDefault="00000000" w:rsidP="005F1841">
            <w:pPr>
              <w:numPr>
                <w:ilvl w:val="1"/>
                <w:numId w:val="3"/>
              </w:numPr>
              <w:spacing w:before="60" w:after="60" w:line="240" w:lineRule="auto"/>
              <w:ind w:left="482" w:hanging="482"/>
            </w:pPr>
            <m:oMath>
              <m:r>
                <w:rPr>
                  <w:rFonts w:ascii="Cambria Math" w:hAnsi="Cambria Math"/>
                </w:rPr>
                <m:t>n</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2</m:t>
              </m:r>
            </m:oMath>
          </w:p>
        </w:tc>
        <w:tc>
          <w:tcPr>
            <w:tcW w:w="0" w:type="auto"/>
          </w:tcPr>
          <w:p w14:paraId="26299AD1" w14:textId="08665F71" w:rsidR="00EC1F69" w:rsidRDefault="00000000" w:rsidP="005F1841">
            <w:pPr>
              <w:numPr>
                <w:ilvl w:val="1"/>
                <w:numId w:val="3"/>
              </w:numPr>
              <w:spacing w:before="60" w:after="60" w:line="240" w:lineRule="auto"/>
              <w:ind w:left="482" w:hanging="482"/>
            </w:pPr>
            <m:oMath>
              <m:r>
                <w:rPr>
                  <w:rFonts w:ascii="Cambria Math" w:hAnsi="Cambria Math"/>
                </w:rPr>
                <m:t>21</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57</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19</m:t>
                  </m:r>
                </m:sup>
              </m:sSup>
            </m:oMath>
            <w:r>
              <w:t xml:space="preserve"> J</w:t>
            </w:r>
          </w:p>
        </w:tc>
        <w:tc>
          <w:tcPr>
            <w:tcW w:w="0" w:type="auto"/>
          </w:tcPr>
          <w:p w14:paraId="2525021E" w14:textId="65F93A4B" w:rsidR="00EC1F69" w:rsidRDefault="00000000" w:rsidP="005F1841">
            <w:pPr>
              <w:numPr>
                <w:ilvl w:val="1"/>
                <w:numId w:val="3"/>
              </w:numPr>
              <w:spacing w:before="60" w:after="60" w:line="240" w:lineRule="auto"/>
              <w:ind w:left="482" w:hanging="482"/>
            </w:pPr>
            <m:oMath>
              <m:r>
                <w:rPr>
                  <w:rFonts w:ascii="Cambria Math" w:hAnsi="Cambria Math"/>
                </w:rPr>
                <m:t>6</m:t>
              </m:r>
              <m:r>
                <m:rPr>
                  <m:sty m:val="p"/>
                </m:rPr>
                <w:rPr>
                  <w:rFonts w:ascii="Cambria Math" w:hAnsi="Cambria Math"/>
                </w:rPr>
                <m:t>,</m:t>
              </m:r>
              <m:r>
                <w:rPr>
                  <w:rFonts w:ascii="Cambria Math" w:hAnsi="Cambria Math"/>
                </w:rPr>
                <m:t>89</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14</m:t>
                  </m:r>
                </m:sup>
              </m:sSup>
            </m:oMath>
            <w:r>
              <w:t xml:space="preserve"> Hz</w:t>
            </w:r>
          </w:p>
        </w:tc>
        <w:tc>
          <w:tcPr>
            <w:tcW w:w="0" w:type="auto"/>
          </w:tcPr>
          <w:p w14:paraId="17CF0999" w14:textId="77777777" w:rsidR="00EC1F69" w:rsidRDefault="00000000" w:rsidP="005F1841">
            <w:pPr>
              <w:numPr>
                <w:ilvl w:val="1"/>
                <w:numId w:val="3"/>
              </w:numPr>
              <w:spacing w:before="60" w:after="60" w:line="240" w:lineRule="auto"/>
              <w:ind w:left="482" w:hanging="482"/>
            </w:pPr>
            <m:oMath>
              <m:r>
                <w:rPr>
                  <w:rFonts w:ascii="Cambria Math" w:hAnsi="Cambria Math"/>
                </w:rPr>
                <m:t>435 </m:t>
              </m:r>
              <m:r>
                <m:rPr>
                  <m:sty m:val="p"/>
                </m:rPr>
                <w:rPr>
                  <w:rFonts w:ascii="Cambria Math" w:hAnsi="Cambria Math"/>
                </w:rPr>
                <m:t>nm</m:t>
              </m:r>
            </m:oMath>
          </w:p>
        </w:tc>
      </w:tr>
      <w:tr w:rsidR="00EC1F69" w14:paraId="71DF2A0F" w14:textId="77777777">
        <w:tc>
          <w:tcPr>
            <w:tcW w:w="0" w:type="auto"/>
          </w:tcPr>
          <w:p w14:paraId="06B4559C" w14:textId="77777777" w:rsidR="00EC1F69" w:rsidRDefault="00000000" w:rsidP="005F1841">
            <w:pPr>
              <w:numPr>
                <w:ilvl w:val="1"/>
                <w:numId w:val="3"/>
              </w:numPr>
              <w:spacing w:before="60" w:after="60" w:line="240" w:lineRule="auto"/>
              <w:ind w:left="482" w:hanging="482"/>
            </w:pPr>
            <m:oMath>
              <m:r>
                <w:rPr>
                  <w:rFonts w:ascii="Cambria Math" w:hAnsi="Cambria Math"/>
                </w:rPr>
                <w:lastRenderedPageBreak/>
                <m:t>n</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2</m:t>
              </m:r>
            </m:oMath>
          </w:p>
        </w:tc>
        <w:tc>
          <w:tcPr>
            <w:tcW w:w="0" w:type="auto"/>
          </w:tcPr>
          <w:p w14:paraId="4F4508A1" w14:textId="60EB326C" w:rsidR="00EC1F69" w:rsidRDefault="00000000" w:rsidP="005F1841">
            <w:pPr>
              <w:numPr>
                <w:ilvl w:val="1"/>
                <w:numId w:val="3"/>
              </w:numPr>
              <w:spacing w:before="60" w:after="60" w:line="240" w:lineRule="auto"/>
              <w:ind w:left="482" w:hanging="482"/>
            </w:pPr>
            <m:oMath>
              <m:sSub>
                <m:sSubPr>
                  <m:ctrlPr>
                    <w:rPr>
                      <w:rFonts w:ascii="Cambria Math" w:hAnsi="Cambria Math"/>
                    </w:rPr>
                  </m:ctrlPr>
                </m:sSubPr>
                <m:e>
                  <m:r>
                    <w:rPr>
                      <w:rFonts w:ascii="Cambria Math" w:hAnsi="Cambria Math"/>
                    </w:rPr>
                    <m:t>E</m:t>
                  </m:r>
                </m:e>
                <m:sub>
                  <m:r>
                    <w:rPr>
                      <w:rFonts w:ascii="Cambria Math" w:hAnsi="Cambria Math"/>
                    </w:rPr>
                    <m:t>0</m:t>
                  </m:r>
                </m:sub>
              </m:sSub>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16</m:t>
                  </m:r>
                </m:e>
              </m:d>
              <m:r>
                <m:rPr>
                  <m:sty m:val="p"/>
                </m:rPr>
                <w:rPr>
                  <w:rFonts w:ascii="Cambria Math" w:hAnsi="Cambria Math"/>
                </w:rPr>
                <m:t>=</m:t>
              </m:r>
              <m:r>
                <w:rPr>
                  <w:rFonts w:ascii="Cambria Math" w:hAnsi="Cambria Math"/>
                </w:rPr>
                <m:t>3</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08</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19</m:t>
                  </m:r>
                </m:sup>
              </m:sSup>
            </m:oMath>
            <w:r>
              <w:t xml:space="preserve"> J</w:t>
            </w:r>
          </w:p>
        </w:tc>
        <w:tc>
          <w:tcPr>
            <w:tcW w:w="0" w:type="auto"/>
          </w:tcPr>
          <w:p w14:paraId="2668E2DB" w14:textId="53D014A9" w:rsidR="00EC1F69" w:rsidRDefault="00000000" w:rsidP="005F1841">
            <w:pPr>
              <w:numPr>
                <w:ilvl w:val="1"/>
                <w:numId w:val="3"/>
              </w:numPr>
              <w:spacing w:before="60" w:after="60" w:line="240" w:lineRule="auto"/>
              <w:ind w:left="482" w:hanging="482"/>
            </w:pPr>
            <m:oMath>
              <m:r>
                <w:rPr>
                  <w:rFonts w:ascii="Cambria Math" w:hAnsi="Cambria Math"/>
                </w:rPr>
                <m:t>6</m:t>
              </m:r>
              <m:r>
                <m:rPr>
                  <m:sty m:val="p"/>
                </m:rPr>
                <w:rPr>
                  <w:rFonts w:ascii="Cambria Math" w:hAnsi="Cambria Math"/>
                </w:rPr>
                <m:t>,</m:t>
              </m:r>
              <m:r>
                <w:rPr>
                  <w:rFonts w:ascii="Cambria Math" w:hAnsi="Cambria Math"/>
                </w:rPr>
                <m:t>15</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14</m:t>
                  </m:r>
                </m:sup>
              </m:sSup>
            </m:oMath>
            <w:r>
              <w:t xml:space="preserve"> Hz</w:t>
            </w:r>
          </w:p>
        </w:tc>
        <w:tc>
          <w:tcPr>
            <w:tcW w:w="0" w:type="auto"/>
          </w:tcPr>
          <w:p w14:paraId="20D3A149" w14:textId="77777777" w:rsidR="00EC1F69" w:rsidRDefault="00000000" w:rsidP="005F1841">
            <w:pPr>
              <w:numPr>
                <w:ilvl w:val="1"/>
                <w:numId w:val="3"/>
              </w:numPr>
              <w:spacing w:before="60" w:after="60" w:line="240" w:lineRule="auto"/>
              <w:ind w:left="482" w:hanging="482"/>
            </w:pPr>
            <m:oMath>
              <m:r>
                <w:rPr>
                  <w:rFonts w:ascii="Cambria Math" w:hAnsi="Cambria Math"/>
                </w:rPr>
                <m:t>488 </m:t>
              </m:r>
              <m:r>
                <m:rPr>
                  <m:sty m:val="p"/>
                </m:rPr>
                <w:rPr>
                  <w:rFonts w:ascii="Cambria Math" w:hAnsi="Cambria Math"/>
                </w:rPr>
                <m:t>nm</m:t>
              </m:r>
            </m:oMath>
          </w:p>
        </w:tc>
      </w:tr>
      <w:tr w:rsidR="00EC1F69" w14:paraId="0D1CB4F7" w14:textId="77777777">
        <w:tc>
          <w:tcPr>
            <w:tcW w:w="0" w:type="auto"/>
          </w:tcPr>
          <w:p w14:paraId="195D78AA" w14:textId="77777777" w:rsidR="00EC1F69" w:rsidRDefault="00000000" w:rsidP="005F1841">
            <w:pPr>
              <w:numPr>
                <w:ilvl w:val="1"/>
                <w:numId w:val="3"/>
              </w:numPr>
              <w:spacing w:before="60" w:after="60" w:line="240" w:lineRule="auto"/>
              <w:ind w:left="482" w:hanging="482"/>
            </w:pPr>
            <m:oMath>
              <m:r>
                <w:rPr>
                  <w:rFonts w:ascii="Cambria Math" w:hAnsi="Cambria Math"/>
                </w:rPr>
                <m:t>n</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2</m:t>
              </m:r>
            </m:oMath>
          </w:p>
        </w:tc>
        <w:tc>
          <w:tcPr>
            <w:tcW w:w="0" w:type="auto"/>
          </w:tcPr>
          <w:p w14:paraId="31EAC4EF" w14:textId="7E07A279" w:rsidR="00EC1F69" w:rsidRDefault="00000000" w:rsidP="005F1841">
            <w:pPr>
              <w:numPr>
                <w:ilvl w:val="1"/>
                <w:numId w:val="3"/>
              </w:numPr>
              <w:spacing w:before="60" w:after="60" w:line="240" w:lineRule="auto"/>
              <w:ind w:left="482" w:hanging="482"/>
            </w:pPr>
            <m:oMath>
              <m:sSub>
                <m:sSubPr>
                  <m:ctrlPr>
                    <w:rPr>
                      <w:rFonts w:ascii="Cambria Math" w:hAnsi="Cambria Math"/>
                    </w:rPr>
                  </m:ctrlPr>
                </m:sSubPr>
                <m:e>
                  <m:r>
                    <w:rPr>
                      <w:rFonts w:ascii="Cambria Math" w:hAnsi="Cambria Math"/>
                    </w:rPr>
                    <m:t>E</m:t>
                  </m:r>
                </m:e>
                <m:sub>
                  <m:r>
                    <w:rPr>
                      <w:rFonts w:ascii="Cambria Math" w:hAnsi="Cambria Math"/>
                    </w:rPr>
                    <m:t>0</m:t>
                  </m:r>
                </m:sub>
              </m:sSub>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9</m:t>
                  </m:r>
                </m:e>
              </m:d>
              <m:r>
                <m:rPr>
                  <m:sty m:val="p"/>
                </m:rPr>
                <w:rPr>
                  <w:rFonts w:ascii="Cambria Math" w:hAnsi="Cambria Math"/>
                </w:rPr>
                <m:t>=</m:t>
              </m:r>
              <m:r>
                <w:rPr>
                  <w:rFonts w:ascii="Cambria Math" w:hAnsi="Cambria Math"/>
                </w:rPr>
                <m:t>5</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36</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02</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19</m:t>
                  </m:r>
                </m:sup>
              </m:sSup>
            </m:oMath>
            <w:r>
              <w:t xml:space="preserve"> J</w:t>
            </w:r>
          </w:p>
        </w:tc>
        <w:tc>
          <w:tcPr>
            <w:tcW w:w="0" w:type="auto"/>
          </w:tcPr>
          <w:p w14:paraId="1691E0FD" w14:textId="05912A7A" w:rsidR="00EC1F69" w:rsidRDefault="00000000" w:rsidP="005F1841">
            <w:pPr>
              <w:numPr>
                <w:ilvl w:val="1"/>
                <w:numId w:val="3"/>
              </w:numPr>
              <w:spacing w:before="60" w:after="60" w:line="240" w:lineRule="auto"/>
              <w:ind w:left="482" w:hanging="482"/>
            </w:pPr>
            <m:oMath>
              <m:r>
                <w:rPr>
                  <w:rFonts w:ascii="Cambria Math" w:hAnsi="Cambria Math"/>
                </w:rPr>
                <m:t>4</m:t>
              </m:r>
              <m:r>
                <m:rPr>
                  <m:sty m:val="p"/>
                </m:rPr>
                <w:rPr>
                  <w:rFonts w:ascii="Cambria Math" w:hAnsi="Cambria Math"/>
                </w:rPr>
                <m:t>,</m:t>
              </m:r>
              <m:r>
                <w:rPr>
                  <w:rFonts w:ascii="Cambria Math" w:hAnsi="Cambria Math"/>
                </w:rPr>
                <m:t>55</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14</m:t>
                  </m:r>
                </m:sup>
              </m:sSup>
            </m:oMath>
            <w:r>
              <w:t xml:space="preserve"> Hz</w:t>
            </w:r>
          </w:p>
        </w:tc>
        <w:tc>
          <w:tcPr>
            <w:tcW w:w="0" w:type="auto"/>
          </w:tcPr>
          <w:p w14:paraId="75710D6B" w14:textId="77777777" w:rsidR="00EC1F69" w:rsidRDefault="00000000" w:rsidP="005F1841">
            <w:pPr>
              <w:numPr>
                <w:ilvl w:val="1"/>
                <w:numId w:val="3"/>
              </w:numPr>
              <w:spacing w:before="60" w:after="60" w:line="240" w:lineRule="auto"/>
              <w:ind w:left="482" w:hanging="482"/>
            </w:pPr>
            <m:oMath>
              <m:r>
                <w:rPr>
                  <w:rFonts w:ascii="Cambria Math" w:hAnsi="Cambria Math"/>
                </w:rPr>
                <m:t>659 </m:t>
              </m:r>
              <m:r>
                <m:rPr>
                  <m:sty m:val="p"/>
                </m:rPr>
                <w:rPr>
                  <w:rFonts w:ascii="Cambria Math" w:hAnsi="Cambria Math"/>
                </w:rPr>
                <m:t>nm</m:t>
              </m:r>
            </m:oMath>
          </w:p>
        </w:tc>
      </w:tr>
    </w:tbl>
    <w:p w14:paraId="674D9DC1" w14:textId="77777777" w:rsidR="005F1841" w:rsidRPr="005F1841" w:rsidRDefault="005F1841">
      <w:pPr>
        <w:numPr>
          <w:ilvl w:val="1"/>
          <w:numId w:val="3"/>
        </w:numPr>
        <w:rPr>
          <w:lang w:val="es-ES"/>
        </w:rPr>
      </w:pPr>
    </w:p>
    <w:p w14:paraId="21571B35" w14:textId="79FFD9A6" w:rsidR="00EC1F69" w:rsidRPr="005F1841" w:rsidRDefault="00000000">
      <w:pPr>
        <w:numPr>
          <w:ilvl w:val="1"/>
          <w:numId w:val="3"/>
        </w:numPr>
        <w:rPr>
          <w:lang w:val="es-ES"/>
        </w:rPr>
      </w:pPr>
      <w:r w:rsidRPr="005F1841">
        <w:rPr>
          <w:b/>
          <w:bCs/>
          <w:lang w:val="es-ES"/>
        </w:rPr>
        <w:t>Discusión:</w:t>
      </w:r>
      <w:r w:rsidRPr="005F1841">
        <w:rPr>
          <w:lang w:val="es-ES"/>
        </w:rPr>
        <w:t xml:space="preserve"> Todas estas transiciones corresponden a la serie de Balmer, que se encuentra en el espectro visible. A medida que el nivel inicial </w:t>
      </w:r>
      <m:oMath>
        <m:r>
          <w:rPr>
            <w:rFonts w:ascii="Cambria Math" w:hAnsi="Cambria Math"/>
          </w:rPr>
          <m:t>n</m:t>
        </m:r>
      </m:oMath>
      <w:r w:rsidRPr="005F1841">
        <w:rPr>
          <w:lang w:val="es-ES"/>
        </w:rPr>
        <w:t xml:space="preserve"> aumenta, la energía de la transición aumenta, la frecuencia aumenta y la longitud de onda disminuye. Esto se traduce en que las líneas espectrales se desplazan hacia el azul/violeta del espectro visible a medida que el electrón cae desde niveles más altos. Por ejemplo, la transición </w:t>
      </w:r>
      <m:oMath>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produce luz roja (659 nm), mientras que </w:t>
      </w:r>
      <m:oMath>
        <m:r>
          <w:rPr>
            <w:rFonts w:ascii="Cambria Math" w:hAnsi="Cambria Math"/>
          </w:rPr>
          <m:t>n</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5F1841">
        <w:rPr>
          <w:lang w:val="es-ES"/>
        </w:rPr>
        <w:t xml:space="preserve"> produce luz violeta (411 nm).</w:t>
      </w:r>
    </w:p>
    <w:p w14:paraId="25BB91ED" w14:textId="77777777" w:rsidR="00EC1F69" w:rsidRPr="0065225B" w:rsidRDefault="00000000" w:rsidP="005F1841">
      <w:pPr>
        <w:numPr>
          <w:ilvl w:val="0"/>
          <w:numId w:val="20"/>
        </w:numPr>
        <w:rPr>
          <w:lang w:val="es-ES"/>
        </w:rPr>
      </w:pPr>
      <w:r w:rsidRPr="0065225B">
        <w:rPr>
          <w:b/>
          <w:bCs/>
          <w:lang w:val="es-ES"/>
        </w:rPr>
        <w:t>Analizar:</w:t>
      </w:r>
      <w:r w:rsidRPr="0065225B">
        <w:rPr>
          <w:lang w:val="es-ES"/>
        </w:rPr>
        <w:t xml:space="preserve"> Considere los elementos Cloro (Cl), Bromo (Br) y Yodo (I).</w:t>
      </w:r>
    </w:p>
    <w:p w14:paraId="27DA0A7D" w14:textId="77777777" w:rsidR="00EC1F69" w:rsidRPr="005F1841" w:rsidRDefault="00000000" w:rsidP="005F1841">
      <w:pPr>
        <w:numPr>
          <w:ilvl w:val="1"/>
          <w:numId w:val="21"/>
        </w:numPr>
        <w:rPr>
          <w:lang w:val="es-ES"/>
        </w:rPr>
      </w:pPr>
      <w:r w:rsidRPr="005F1841">
        <w:rPr>
          <w:b/>
          <w:bCs/>
          <w:lang w:val="es-ES"/>
        </w:rPr>
        <w:t>Tendencia de la afinidad electrónica:</w:t>
      </w:r>
      <w:r w:rsidRPr="005F1841">
        <w:rPr>
          <w:lang w:val="es-ES"/>
        </w:rPr>
        <w:t xml:space="preserve"> La afinidad electrónica tiende a disminuir a medida que se desciende en un grupo. Por lo tanto, el Cloro tendrá la mayor afinidad electrónica, seguido del Bromo y luego el Yodo.</w:t>
      </w:r>
    </w:p>
    <w:p w14:paraId="72D12BA2" w14:textId="77777777" w:rsidR="00EC1F69" w:rsidRPr="005F1841" w:rsidRDefault="00000000" w:rsidP="005F1841">
      <w:pPr>
        <w:numPr>
          <w:ilvl w:val="1"/>
          <w:numId w:val="21"/>
        </w:numPr>
        <w:rPr>
          <w:lang w:val="es-ES"/>
        </w:rPr>
      </w:pPr>
      <w:r w:rsidRPr="005F1841">
        <w:rPr>
          <w:b/>
          <w:bCs/>
          <w:lang w:val="es-ES"/>
        </w:rPr>
        <w:t>Justificación:</w:t>
      </w:r>
      <w:r w:rsidRPr="005F1841">
        <w:rPr>
          <w:lang w:val="es-ES"/>
        </w:rPr>
        <w:t xml:space="preserve"> Al descender en un grupo, el electrón adicional se aloja en un nivel energético (n) cada vez más alejado del núcleo. Esto significa que el electrón experimenta una menor atracción por el núcleo debido al aumento del radio atómico y al efecto de apantallamiento de los electrones internos. En consecuencia, se desprende menos energía al añadir un electrón, lo que se traduce en una menor afinidad electrónica. La carga nuclear efectiva aumenta, pero el efecto del aumento de los niveles energéticos ocupados y el apantallamiento es predominante.</w:t>
      </w:r>
    </w:p>
    <w:p w14:paraId="5D83D7F7" w14:textId="77777777" w:rsidR="00EC1F69" w:rsidRPr="005F1841" w:rsidRDefault="00000000" w:rsidP="005F1841">
      <w:pPr>
        <w:numPr>
          <w:ilvl w:val="1"/>
          <w:numId w:val="21"/>
        </w:numPr>
        <w:rPr>
          <w:lang w:val="es-ES"/>
        </w:rPr>
      </w:pPr>
      <w:r w:rsidRPr="005F1841">
        <w:rPr>
          <w:b/>
          <w:bCs/>
          <w:lang w:val="es-ES"/>
        </w:rPr>
        <w:t>Informe digital:</w:t>
      </w:r>
      <w:r w:rsidRPr="005F1841">
        <w:rPr>
          <w:lang w:val="es-ES"/>
        </w:rPr>
        <w:t xml:space="preserve"> </w:t>
      </w:r>
      <w:r w:rsidRPr="005F1841">
        <w:rPr>
          <w:i/>
          <w:iCs/>
          <w:lang w:val="es-ES"/>
        </w:rPr>
        <w:t>El estudiante debe redactar un informe en un procesador de textos.</w:t>
      </w:r>
      <w:r w:rsidRPr="005F1841">
        <w:rPr>
          <w:lang w:val="es-ES"/>
        </w:rPr>
        <w:t xml:space="preserve"> </w:t>
      </w:r>
      <w:r w:rsidRPr="005F1841">
        <w:rPr>
          <w:b/>
          <w:bCs/>
          <w:lang w:val="es-ES"/>
        </w:rPr>
        <w:t>Título: Reactividad de los Halógenos y su Relación con la Afinidad Electrónica</w:t>
      </w:r>
      <w:r w:rsidRPr="005F1841">
        <w:rPr>
          <w:lang w:val="es-ES"/>
        </w:rPr>
        <w:t xml:space="preserve"> Los halógenos (Grupo 17) son conocidos por su alta reactividad, especialmente su tendencia a ganar un electrón para formar aniones y alcanzar una configuración electrónica de gas noble. Esta propiedad está directamente relacionada con su afinidad electrónica, que es la energía desprendida cuando un átomo neutro en estado gaseoso gana un electrón.</w:t>
      </w:r>
    </w:p>
    <w:p w14:paraId="26011126" w14:textId="77777777" w:rsidR="00EC1F69" w:rsidRPr="005F1841" w:rsidRDefault="00000000" w:rsidP="005F1841">
      <w:pPr>
        <w:numPr>
          <w:ilvl w:val="1"/>
          <w:numId w:val="3"/>
        </w:numPr>
        <w:rPr>
          <w:lang w:val="es-ES"/>
        </w:rPr>
      </w:pPr>
      <w:r w:rsidRPr="005F1841">
        <w:rPr>
          <w:lang w:val="es-ES"/>
        </w:rPr>
        <w:lastRenderedPageBreak/>
        <w:t xml:space="preserve">Al analizar los elementos Cloro (Cl), Bromo (Br) y Yodo (I) en el Grupo 17, observamos una tendencia clara en su afinidad electrónica. El Cloro, situado en el Periodo 3, tiene una afinidad electrónica de </w:t>
      </w:r>
      <m:oMath>
        <m:r>
          <m:rPr>
            <m:sty m:val="p"/>
          </m:rPr>
          <w:rPr>
            <w:rFonts w:ascii="Cambria Math" w:hAnsi="Cambria Math"/>
            <w:lang w:val="es-ES"/>
          </w:rPr>
          <m:t>-</m:t>
        </m:r>
        <m:r>
          <w:rPr>
            <w:rFonts w:ascii="Cambria Math" w:hAnsi="Cambria Math"/>
            <w:lang w:val="es-ES"/>
          </w:rPr>
          <m:t>349 </m:t>
        </m:r>
        <m:r>
          <m:rPr>
            <m:sty m:val="p"/>
          </m:rPr>
          <w:rPr>
            <w:rFonts w:ascii="Cambria Math" w:hAnsi="Cambria Math"/>
            <w:lang w:val="es-ES"/>
          </w:rPr>
          <m:t>kJ/mol</m:t>
        </m:r>
      </m:oMath>
      <w:r w:rsidRPr="005F1841">
        <w:rPr>
          <w:lang w:val="es-ES"/>
        </w:rPr>
        <w:t xml:space="preserve">. El Bromo, en el Periodo 4, tiene una afinidad electrónica de </w:t>
      </w:r>
      <m:oMath>
        <m:r>
          <m:rPr>
            <m:sty m:val="p"/>
          </m:rPr>
          <w:rPr>
            <w:rFonts w:ascii="Cambria Math" w:hAnsi="Cambria Math"/>
            <w:lang w:val="es-ES"/>
          </w:rPr>
          <m:t>-</m:t>
        </m:r>
        <m:r>
          <w:rPr>
            <w:rFonts w:ascii="Cambria Math" w:hAnsi="Cambria Math"/>
            <w:lang w:val="es-ES"/>
          </w:rPr>
          <m:t>325 </m:t>
        </m:r>
        <m:r>
          <m:rPr>
            <m:sty m:val="p"/>
          </m:rPr>
          <w:rPr>
            <w:rFonts w:ascii="Cambria Math" w:hAnsi="Cambria Math"/>
            <w:lang w:val="es-ES"/>
          </w:rPr>
          <m:t>kJ/mol</m:t>
        </m:r>
      </m:oMath>
      <w:r w:rsidRPr="005F1841">
        <w:rPr>
          <w:lang w:val="es-ES"/>
        </w:rPr>
        <w:t xml:space="preserve">. Finalmente, el Yodo, en el Periodo 5, presenta una afinidad electrónica de </w:t>
      </w:r>
      <m:oMath>
        <m:r>
          <m:rPr>
            <m:sty m:val="p"/>
          </m:rPr>
          <w:rPr>
            <w:rFonts w:ascii="Cambria Math" w:hAnsi="Cambria Math"/>
            <w:lang w:val="es-ES"/>
          </w:rPr>
          <m:t>-</m:t>
        </m:r>
        <m:r>
          <w:rPr>
            <w:rFonts w:ascii="Cambria Math" w:hAnsi="Cambria Math"/>
            <w:lang w:val="es-ES"/>
          </w:rPr>
          <m:t>295 </m:t>
        </m:r>
        <m:r>
          <m:rPr>
            <m:sty m:val="p"/>
          </m:rPr>
          <w:rPr>
            <w:rFonts w:ascii="Cambria Math" w:hAnsi="Cambria Math"/>
            <w:lang w:val="es-ES"/>
          </w:rPr>
          <m:t>kJ/mol</m:t>
        </m:r>
      </m:oMath>
      <w:r w:rsidRPr="005F1841">
        <w:rPr>
          <w:lang w:val="es-ES"/>
        </w:rPr>
        <w:t>. Estos valores negativos indican que el proceso de ganar un electrón es energéticamente favorable.</w:t>
      </w:r>
    </w:p>
    <w:p w14:paraId="11FBA04C" w14:textId="77777777" w:rsidR="00EC1F69" w:rsidRPr="005F1841" w:rsidRDefault="00000000" w:rsidP="005F1841">
      <w:pPr>
        <w:numPr>
          <w:ilvl w:val="1"/>
          <w:numId w:val="3"/>
        </w:numPr>
        <w:rPr>
          <w:lang w:val="es-ES"/>
        </w:rPr>
      </w:pPr>
      <w:r w:rsidRPr="005F1841">
        <w:rPr>
          <w:lang w:val="es-ES"/>
        </w:rPr>
        <w:t>La tendencia observada es que la afinidad electrónica disminuye a medida que descendemos en el grupo. Esta disminución se justifica por el aumento del tamaño atómico. A medida que el número de capas electrónicas aumenta, el electrón entrante se sitúa en un nivel energético más alejado del núcleo. Aunque la carga nuclear aumenta, el efecto de apantallamiento de los electrones internos y la mayor distancia al núcleo reducen la atracción efectiva sobre el nuevo electrón. Como resultado, se desprende menos energía al añadir un electrón, lo que se traduce en una menor afinidad electrónica.</w:t>
      </w:r>
    </w:p>
    <w:p w14:paraId="7D412DA4" w14:textId="77777777" w:rsidR="00EC1F69" w:rsidRPr="005F1841" w:rsidRDefault="00000000" w:rsidP="005F1841">
      <w:pPr>
        <w:numPr>
          <w:ilvl w:val="1"/>
          <w:numId w:val="3"/>
        </w:numPr>
        <w:rPr>
          <w:lang w:val="es-ES"/>
        </w:rPr>
      </w:pPr>
      <w:r w:rsidRPr="005F1841">
        <w:rPr>
          <w:lang w:val="es-ES"/>
        </w:rPr>
        <w:t>En términos de reactividad, una mayor afinidad electrónica implica una mayor facilidad para formar aniones. Por lo tanto, el Cloro es el más reactivo de los tres en cuanto a la ganancia de electrones, seguido por el Bromo y luego el Yodo. Esta diferencia en la afinidad electrónica explica por qué el Cloro es un agente oxidante más fuerte que el Bromo, y este a su vez más fuerte que el Yodo, en reacciones donde se requiere la captación de electrones.</w:t>
      </w:r>
    </w:p>
    <w:p w14:paraId="4880E8F5" w14:textId="77777777" w:rsidR="00EC1F69" w:rsidRDefault="00000000" w:rsidP="005F1841">
      <w:pPr>
        <w:numPr>
          <w:ilvl w:val="0"/>
          <w:numId w:val="20"/>
        </w:numPr>
      </w:pPr>
      <w:r w:rsidRPr="005F1841">
        <w:rPr>
          <w:b/>
          <w:bCs/>
          <w:lang w:val="es-ES"/>
        </w:rPr>
        <w:t>Analizar:</w:t>
      </w:r>
      <w:r w:rsidRPr="005F1841">
        <w:rPr>
          <w:lang w:val="es-ES"/>
        </w:rPr>
        <w:t xml:space="preserve"> El modelo atómico de Bohr fue un avance significativo, pero presentaba limitaciones. Explique detalladamente dos de estas limitaciones y cómo el modelo cuántico actual las aborda. Utilice diagramas conceptuales (no gráficos) para ilustrar la diferencia entre una órbita de Bohr y un orbital cuántico. </w:t>
      </w:r>
      <w:proofErr w:type="spellStart"/>
      <w:r>
        <w:rPr>
          <w:b/>
          <w:bCs/>
        </w:rPr>
        <w:t>Limitaciones</w:t>
      </w:r>
      <w:proofErr w:type="spellEnd"/>
      <w:r>
        <w:rPr>
          <w:b/>
          <w:bCs/>
        </w:rPr>
        <w:t xml:space="preserve"> del </w:t>
      </w:r>
      <w:proofErr w:type="spellStart"/>
      <w:r>
        <w:rPr>
          <w:b/>
          <w:bCs/>
        </w:rPr>
        <w:t>modelo</w:t>
      </w:r>
      <w:proofErr w:type="spellEnd"/>
      <w:r>
        <w:rPr>
          <w:b/>
          <w:bCs/>
        </w:rPr>
        <w:t xml:space="preserve"> de Bohr:</w:t>
      </w:r>
    </w:p>
    <w:p w14:paraId="1475ECED" w14:textId="524345B7" w:rsidR="00EC1F69" w:rsidRPr="005F1841" w:rsidRDefault="00000000" w:rsidP="005F1841">
      <w:pPr>
        <w:numPr>
          <w:ilvl w:val="1"/>
          <w:numId w:val="22"/>
        </w:numPr>
        <w:rPr>
          <w:lang w:val="es-ES"/>
        </w:rPr>
      </w:pPr>
      <w:r w:rsidRPr="005F1841">
        <w:rPr>
          <w:b/>
          <w:bCs/>
          <w:lang w:val="es-ES"/>
        </w:rPr>
        <w:t xml:space="preserve">Solo aplicable a átomos </w:t>
      </w:r>
      <w:proofErr w:type="spellStart"/>
      <w:r w:rsidRPr="005F1841">
        <w:rPr>
          <w:b/>
          <w:bCs/>
          <w:lang w:val="es-ES"/>
        </w:rPr>
        <w:t>monoelectrónicos</w:t>
      </w:r>
      <w:proofErr w:type="spellEnd"/>
      <w:r w:rsidRPr="005F1841">
        <w:rPr>
          <w:b/>
          <w:bCs/>
          <w:lang w:val="es-ES"/>
        </w:rPr>
        <w:t>:</w:t>
      </w:r>
      <w:r w:rsidRPr="005F1841">
        <w:rPr>
          <w:lang w:val="es-ES"/>
        </w:rPr>
        <w:t xml:space="preserve"> El modelo de Bohr solo podía explicar con éxito los espectros de átomos con un solo electrón. Fallaba al intentar explicar los espectros de átomos con múltiples electrones, ya que no consideraba las interacciones electrón-electrón.</w:t>
      </w:r>
    </w:p>
    <w:p w14:paraId="0B0F057C" w14:textId="77777777" w:rsidR="00EC1F69" w:rsidRPr="005F1841" w:rsidRDefault="00000000" w:rsidP="005F1841">
      <w:pPr>
        <w:numPr>
          <w:ilvl w:val="1"/>
          <w:numId w:val="22"/>
        </w:numPr>
        <w:rPr>
          <w:lang w:val="es-ES"/>
        </w:rPr>
      </w:pPr>
      <w:r w:rsidRPr="005F1841">
        <w:rPr>
          <w:b/>
          <w:bCs/>
          <w:lang w:val="es-ES"/>
        </w:rPr>
        <w:t>No explica la intensidad de las líneas espectrales:</w:t>
      </w:r>
      <w:r w:rsidRPr="005F1841">
        <w:rPr>
          <w:lang w:val="es-ES"/>
        </w:rPr>
        <w:t xml:space="preserve"> Aunque el modelo de Bohr predecía correctamente las frecuencias de las líneas espectrales del hidrógeno, no podía explicar por qué algunas líneas eran más intensas que otras, lo que está relacionado con la probabilidad de las transiciones electrónicas.</w:t>
      </w:r>
    </w:p>
    <w:p w14:paraId="5D31EB9B" w14:textId="77777777" w:rsidR="005F1841" w:rsidRDefault="00000000" w:rsidP="005F1841">
      <w:pPr>
        <w:numPr>
          <w:ilvl w:val="1"/>
          <w:numId w:val="22"/>
        </w:numPr>
        <w:rPr>
          <w:lang w:val="es-ES"/>
        </w:rPr>
      </w:pPr>
      <w:r w:rsidRPr="005F1841">
        <w:rPr>
          <w:b/>
          <w:bCs/>
          <w:lang w:val="es-ES"/>
        </w:rPr>
        <w:lastRenderedPageBreak/>
        <w:t>No explica el efecto Zeeman:</w:t>
      </w:r>
      <w:r w:rsidRPr="005F1841">
        <w:rPr>
          <w:lang w:val="es-ES"/>
        </w:rPr>
        <w:t xml:space="preserve"> El modelo de Bohr no podía explicar el desdoblamiento de las líneas espectrales cuando el átomo se sometía a un campo magnético externo (efecto Zeeman), lo que sugería la existencia de subniveles energéticos y diferentes orientaciones espaciales para los electrones.</w:t>
      </w:r>
    </w:p>
    <w:p w14:paraId="1BCF2E2A" w14:textId="4B0D6D96" w:rsidR="00EC1F69" w:rsidRPr="005F1841" w:rsidRDefault="00000000" w:rsidP="005F1841">
      <w:pPr>
        <w:numPr>
          <w:ilvl w:val="1"/>
          <w:numId w:val="22"/>
        </w:numPr>
        <w:rPr>
          <w:lang w:val="es-ES"/>
        </w:rPr>
      </w:pPr>
      <w:r w:rsidRPr="005F1841">
        <w:rPr>
          <w:b/>
          <w:bCs/>
          <w:lang w:val="es-ES"/>
        </w:rPr>
        <w:t>Cómo el modelo cuántico las aborda:</w:t>
      </w:r>
      <w:r w:rsidRPr="005F1841">
        <w:rPr>
          <w:lang w:val="es-ES"/>
        </w:rPr>
        <w:t xml:space="preserve"> El modelo cuántico actual, basado en la mecánica cuántica (ecuación de Schrödinger), supera estas limitaciones al introducir el concepto de orbitales atómicos y números cuánticos.</w:t>
      </w:r>
    </w:p>
    <w:p w14:paraId="762AB5EE" w14:textId="77777777" w:rsidR="00EC1F69" w:rsidRPr="005F1841" w:rsidRDefault="00000000">
      <w:pPr>
        <w:numPr>
          <w:ilvl w:val="2"/>
          <w:numId w:val="23"/>
        </w:numPr>
        <w:rPr>
          <w:lang w:val="es-ES"/>
        </w:rPr>
      </w:pPr>
      <w:r w:rsidRPr="005F1841">
        <w:rPr>
          <w:b/>
          <w:bCs/>
          <w:lang w:val="es-ES"/>
        </w:rPr>
        <w:t xml:space="preserve">Átomos </w:t>
      </w:r>
      <w:proofErr w:type="spellStart"/>
      <w:r w:rsidRPr="005F1841">
        <w:rPr>
          <w:b/>
          <w:bCs/>
          <w:lang w:val="es-ES"/>
        </w:rPr>
        <w:t>polielectrónicos</w:t>
      </w:r>
      <w:proofErr w:type="spellEnd"/>
      <w:r w:rsidRPr="005F1841">
        <w:rPr>
          <w:b/>
          <w:bCs/>
          <w:lang w:val="es-ES"/>
        </w:rPr>
        <w:t>:</w:t>
      </w:r>
      <w:r w:rsidRPr="005F1841">
        <w:rPr>
          <w:lang w:val="es-ES"/>
        </w:rPr>
        <w:t xml:space="preserve"> La ecuación de Schrödinger, aunque compleja de resolver para sistemas </w:t>
      </w:r>
      <w:proofErr w:type="spellStart"/>
      <w:r w:rsidRPr="005F1841">
        <w:rPr>
          <w:lang w:val="es-ES"/>
        </w:rPr>
        <w:t>multielectrónicos</w:t>
      </w:r>
      <w:proofErr w:type="spellEnd"/>
      <w:r w:rsidRPr="005F1841">
        <w:rPr>
          <w:lang w:val="es-ES"/>
        </w:rPr>
        <w:t>, permite, mediante aproximaciones, describir la distribución de electrones en átomos con muchos electrones, considerando las interacciones entre ellos. Los números cuánticos (</w:t>
      </w:r>
      <m:oMath>
        <m:r>
          <w:rPr>
            <w:rFonts w:ascii="Cambria Math" w:hAnsi="Cambria Math"/>
          </w:rPr>
          <m:t>n</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oMath>
      <w:r w:rsidRPr="005F1841">
        <w:rPr>
          <w:lang w:val="es-ES"/>
        </w:rPr>
        <w:t>) describen el estado de cada electrón, y el principio de exclusión de Pauli asegura que no haya dos electrones con el mismo conjunto de números cuánticos.</w:t>
      </w:r>
    </w:p>
    <w:p w14:paraId="5F925FE6" w14:textId="77777777" w:rsidR="00EC1F69" w:rsidRPr="005F1841" w:rsidRDefault="00000000">
      <w:pPr>
        <w:numPr>
          <w:ilvl w:val="2"/>
          <w:numId w:val="23"/>
        </w:numPr>
        <w:rPr>
          <w:lang w:val="es-ES"/>
        </w:rPr>
      </w:pPr>
      <w:r w:rsidRPr="005F1841">
        <w:rPr>
          <w:b/>
          <w:bCs/>
          <w:lang w:val="es-ES"/>
        </w:rPr>
        <w:t>Intensidad de las líneas espectrales y efecto Zeeman:</w:t>
      </w:r>
      <w:r w:rsidRPr="005F1841">
        <w:rPr>
          <w:lang w:val="es-ES"/>
        </w:rPr>
        <w:t xml:space="preserve"> El modelo cuántico introduce el concepto de probabilidad. La intensidad de las líneas espectrales se relaciona con la probabilidad de una transición entre orbitales. El número cuántico magnético (</w:t>
      </w: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5F1841">
        <w:rPr>
          <w:lang w:val="es-ES"/>
        </w:rPr>
        <w:t>) explica el efecto Zeeman, ya que describe las diferentes orientaciones espaciales de los orbitales, que tienen energías ligeramente diferentes en presencia de un campo magnético.</w:t>
      </w:r>
    </w:p>
    <w:p w14:paraId="0D75DEE3" w14:textId="77777777" w:rsidR="00EC1F69" w:rsidRDefault="00000000" w:rsidP="005F1841">
      <w:pPr>
        <w:numPr>
          <w:ilvl w:val="1"/>
          <w:numId w:val="22"/>
        </w:numPr>
      </w:pPr>
      <w:r w:rsidRPr="005F1841">
        <w:rPr>
          <w:b/>
          <w:bCs/>
          <w:lang w:val="es-ES"/>
        </w:rPr>
        <w:t>Diagramas</w:t>
      </w:r>
      <w:r>
        <w:rPr>
          <w:b/>
          <w:bCs/>
        </w:rPr>
        <w:t xml:space="preserve"> </w:t>
      </w:r>
      <w:proofErr w:type="spellStart"/>
      <w:r>
        <w:rPr>
          <w:b/>
          <w:bCs/>
        </w:rPr>
        <w:t>conceptuales</w:t>
      </w:r>
      <w:proofErr w:type="spellEnd"/>
      <w:r>
        <w:rPr>
          <w:b/>
          <w:bCs/>
        </w:rPr>
        <w:t>:</w:t>
      </w:r>
    </w:p>
    <w:p w14:paraId="7DF46641" w14:textId="77777777" w:rsidR="00EC1F69" w:rsidRPr="005F1841" w:rsidRDefault="00000000">
      <w:pPr>
        <w:numPr>
          <w:ilvl w:val="2"/>
          <w:numId w:val="24"/>
        </w:numPr>
        <w:rPr>
          <w:lang w:val="es-ES"/>
        </w:rPr>
      </w:pPr>
      <w:r w:rsidRPr="005F1841">
        <w:rPr>
          <w:b/>
          <w:bCs/>
          <w:lang w:val="es-ES"/>
        </w:rPr>
        <w:t>Órbita de Bohr:</w:t>
      </w:r>
      <w:r w:rsidRPr="005F1841">
        <w:rPr>
          <w:lang w:val="es-ES"/>
        </w:rPr>
        <w:t xml:space="preserve"> Se representa como un círculo de radio fijo alrededor del núcleo, donde el electrón se mueve en una trayectoria definida y predecible.</w:t>
      </w:r>
    </w:p>
    <w:p w14:paraId="2403C9DF" w14:textId="77777777" w:rsidR="00EC1F69" w:rsidRPr="0065225B" w:rsidRDefault="00000000">
      <w:pPr>
        <w:numPr>
          <w:ilvl w:val="2"/>
          <w:numId w:val="3"/>
        </w:numPr>
        <w:rPr>
          <w:lang w:val="es-ES"/>
        </w:rPr>
      </w:pPr>
      <w:r w:rsidRPr="0065225B">
        <w:rPr>
          <w:i/>
          <w:iCs/>
          <w:lang w:val="es-ES"/>
        </w:rPr>
        <w:t>Núcleo (centro) — Trayectoria circular definida del electrón (órbita)</w:t>
      </w:r>
    </w:p>
    <w:p w14:paraId="40642609" w14:textId="77777777" w:rsidR="00EC1F69" w:rsidRPr="005F1841" w:rsidRDefault="00000000">
      <w:pPr>
        <w:numPr>
          <w:ilvl w:val="2"/>
          <w:numId w:val="24"/>
        </w:numPr>
        <w:rPr>
          <w:lang w:val="es-ES"/>
        </w:rPr>
      </w:pPr>
      <w:r w:rsidRPr="005F1841">
        <w:rPr>
          <w:b/>
          <w:bCs/>
          <w:lang w:val="es-ES"/>
        </w:rPr>
        <w:t>Orbital Cuántico:</w:t>
      </w:r>
      <w:r w:rsidRPr="005F1841">
        <w:rPr>
          <w:lang w:val="es-ES"/>
        </w:rPr>
        <w:t xml:space="preserve"> Se representa como una región tridimensional del espacio alrededor del núcleo donde existe una alta probabilidad (por ejemplo, 90%) de encontrar al electrón. No es una trayectoria definida, sino una distribución de probabilidad.</w:t>
      </w:r>
    </w:p>
    <w:p w14:paraId="5D13FFAF" w14:textId="77777777" w:rsidR="00EC1F69" w:rsidRPr="0065225B" w:rsidRDefault="00000000">
      <w:pPr>
        <w:numPr>
          <w:ilvl w:val="2"/>
          <w:numId w:val="3"/>
        </w:numPr>
        <w:rPr>
          <w:lang w:val="es-ES"/>
        </w:rPr>
      </w:pPr>
      <w:r w:rsidRPr="0065225B">
        <w:rPr>
          <w:i/>
          <w:iCs/>
          <w:lang w:val="es-ES"/>
        </w:rPr>
        <w:t>Núcleo (centro) — Nube de probabilidad difusa (orbital)</w:t>
      </w:r>
    </w:p>
    <w:p w14:paraId="6344C34D" w14:textId="77777777" w:rsidR="00EC1F69" w:rsidRDefault="00000000" w:rsidP="005F1841">
      <w:pPr>
        <w:numPr>
          <w:ilvl w:val="0"/>
          <w:numId w:val="20"/>
        </w:numPr>
      </w:pPr>
      <w:r w:rsidRPr="005F1841">
        <w:rPr>
          <w:b/>
          <w:bCs/>
          <w:lang w:val="es-ES"/>
        </w:rPr>
        <w:lastRenderedPageBreak/>
        <w:t>Evaluar:</w:t>
      </w:r>
      <w:r w:rsidRPr="005F1841">
        <w:rPr>
          <w:lang w:val="es-ES"/>
        </w:rPr>
        <w:t xml:space="preserve"> Un estudiante afirma que la electronegatividad y la afinidad electrónica son propiedades idénticas porque ambas describen la capacidad de un átomo para atraer electrones. Evalúe críticamente esta afirmación, destacando las similitudes y diferencias fundamentales entre ambas propiedades. Proporcione ejemplos de elementos que ilustren estas diferencias. </w:t>
      </w:r>
      <w:r w:rsidRPr="005F1841">
        <w:rPr>
          <w:b/>
          <w:bCs/>
          <w:lang w:val="es-ES"/>
        </w:rPr>
        <w:t>Evaluación crítica de la afirmación:</w:t>
      </w:r>
      <w:r w:rsidRPr="005F1841">
        <w:rPr>
          <w:lang w:val="es-ES"/>
        </w:rPr>
        <w:t xml:space="preserve"> La afirmación del estudiante es parcialmente correcta en cuanto a que ambas propiedades están relacionadas con la capacidad de un átomo para atraer electrones, pero es incorrecta al considerarlas idénticas. </w:t>
      </w:r>
      <w:proofErr w:type="spellStart"/>
      <w:r>
        <w:t>Existen</w:t>
      </w:r>
      <w:proofErr w:type="spellEnd"/>
      <w:r>
        <w:t xml:space="preserve"> </w:t>
      </w:r>
      <w:proofErr w:type="spellStart"/>
      <w:r>
        <w:t>diferencias</w:t>
      </w:r>
      <w:proofErr w:type="spellEnd"/>
      <w:r>
        <w:t xml:space="preserve"> </w:t>
      </w:r>
      <w:proofErr w:type="spellStart"/>
      <w:r>
        <w:t>fundamentales</w:t>
      </w:r>
      <w:proofErr w:type="spellEnd"/>
      <w:r>
        <w:t xml:space="preserve"> que las distinguen.</w:t>
      </w:r>
    </w:p>
    <w:p w14:paraId="60053BEF" w14:textId="77777777" w:rsidR="00EC1F69" w:rsidRDefault="00000000">
      <w:pPr>
        <w:numPr>
          <w:ilvl w:val="1"/>
          <w:numId w:val="3"/>
        </w:numPr>
      </w:pPr>
      <w:r>
        <w:rPr>
          <w:b/>
          <w:bCs/>
        </w:rPr>
        <w:t>Similitudes:</w:t>
      </w:r>
    </w:p>
    <w:p w14:paraId="43D92D4B" w14:textId="77777777" w:rsidR="00EC1F69" w:rsidRPr="005F1841" w:rsidRDefault="00000000">
      <w:pPr>
        <w:numPr>
          <w:ilvl w:val="2"/>
          <w:numId w:val="25"/>
        </w:numPr>
        <w:rPr>
          <w:lang w:val="es-ES"/>
        </w:rPr>
      </w:pPr>
      <w:r w:rsidRPr="005F1841">
        <w:rPr>
          <w:lang w:val="es-ES"/>
        </w:rPr>
        <w:t>Ambas propiedades reflejan la tendencia de un átomo a atraer electrones.</w:t>
      </w:r>
    </w:p>
    <w:p w14:paraId="7DAB7E8B" w14:textId="77777777" w:rsidR="00EC1F69" w:rsidRPr="005F1841" w:rsidRDefault="00000000">
      <w:pPr>
        <w:numPr>
          <w:ilvl w:val="2"/>
          <w:numId w:val="25"/>
        </w:numPr>
        <w:rPr>
          <w:lang w:val="es-ES"/>
        </w:rPr>
      </w:pPr>
      <w:r w:rsidRPr="005F1841">
        <w:rPr>
          <w:lang w:val="es-ES"/>
        </w:rPr>
        <w:t>Generalmente, ambas aumentan de izquierda a derecha en un periodo y disminuyen al descender en un grupo (con algunas excepciones).</w:t>
      </w:r>
    </w:p>
    <w:p w14:paraId="372294B4" w14:textId="77777777" w:rsidR="00EC1F69" w:rsidRPr="005F1841" w:rsidRDefault="00000000">
      <w:pPr>
        <w:numPr>
          <w:ilvl w:val="2"/>
          <w:numId w:val="25"/>
        </w:numPr>
        <w:rPr>
          <w:lang w:val="es-ES"/>
        </w:rPr>
      </w:pPr>
      <w:r w:rsidRPr="005F1841">
        <w:rPr>
          <w:lang w:val="es-ES"/>
        </w:rPr>
        <w:t>Los elementos con alta afinidad electrónica y alta electronegatividad suelen ser no metales, mientras que los elementos con valores bajos suelen ser metales.</w:t>
      </w:r>
    </w:p>
    <w:p w14:paraId="44AFA11F" w14:textId="77777777" w:rsidR="00EC1F69" w:rsidRDefault="00000000">
      <w:pPr>
        <w:numPr>
          <w:ilvl w:val="1"/>
          <w:numId w:val="3"/>
        </w:numPr>
      </w:pPr>
      <w:proofErr w:type="spellStart"/>
      <w:r>
        <w:rPr>
          <w:b/>
          <w:bCs/>
        </w:rPr>
        <w:t>Diferencias</w:t>
      </w:r>
      <w:proofErr w:type="spellEnd"/>
      <w:r>
        <w:rPr>
          <w:b/>
          <w:bCs/>
        </w:rPr>
        <w:t xml:space="preserve"> </w:t>
      </w:r>
      <w:proofErr w:type="spellStart"/>
      <w:r>
        <w:rPr>
          <w:b/>
          <w:bCs/>
        </w:rPr>
        <w:t>fundamentales</w:t>
      </w:r>
      <w:proofErr w:type="spellEnd"/>
      <w:r>
        <w:rPr>
          <w:b/>
          <w:bCs/>
        </w:rPr>
        <w:t>:</w:t>
      </w:r>
    </w:p>
    <w:p w14:paraId="20C4F309" w14:textId="77777777" w:rsidR="00EC1F69" w:rsidRDefault="00000000">
      <w:pPr>
        <w:numPr>
          <w:ilvl w:val="2"/>
          <w:numId w:val="26"/>
        </w:numPr>
      </w:pPr>
      <w:r>
        <w:rPr>
          <w:b/>
          <w:bCs/>
        </w:rPr>
        <w:t>Definición:</w:t>
      </w:r>
    </w:p>
    <w:p w14:paraId="3EAC72C4" w14:textId="77777777" w:rsidR="00EC1F69" w:rsidRPr="005F1841" w:rsidRDefault="00000000">
      <w:pPr>
        <w:numPr>
          <w:ilvl w:val="3"/>
          <w:numId w:val="27"/>
        </w:numPr>
        <w:rPr>
          <w:lang w:val="es-ES"/>
        </w:rPr>
      </w:pPr>
      <w:r w:rsidRPr="005F1841">
        <w:rPr>
          <w:b/>
          <w:bCs/>
          <w:lang w:val="es-ES"/>
        </w:rPr>
        <w:t>Afinidad Electrónica (AE):</w:t>
      </w:r>
      <w:r w:rsidRPr="005F1841">
        <w:rPr>
          <w:lang w:val="es-ES"/>
        </w:rPr>
        <w:t xml:space="preserve"> Es la energía desprendida (o absorbida) cuando un átomo neutro en estado gaseoso gana un electrón para formar un anión. Es una propiedad de un átomo aislado. Se mide en unidades de energía (kJ/mol o eV).</w:t>
      </w:r>
    </w:p>
    <w:p w14:paraId="78BBA284" w14:textId="77777777" w:rsidR="00EC1F69" w:rsidRDefault="00000000">
      <w:pPr>
        <w:numPr>
          <w:ilvl w:val="3"/>
          <w:numId w:val="27"/>
        </w:numPr>
      </w:pPr>
      <w:r w:rsidRPr="005F1841">
        <w:rPr>
          <w:b/>
          <w:bCs/>
          <w:lang w:val="es-ES"/>
        </w:rPr>
        <w:t>Electronegatividad (</w:t>
      </w:r>
      <m:oMath>
        <m:r>
          <w:rPr>
            <w:rFonts w:ascii="Cambria Math" w:hAnsi="Cambria Math"/>
          </w:rPr>
          <m:t>χ</m:t>
        </m:r>
      </m:oMath>
      <w:r w:rsidRPr="005F1841">
        <w:rPr>
          <w:b/>
          <w:bCs/>
          <w:lang w:val="es-ES"/>
        </w:rPr>
        <w:t>):</w:t>
      </w:r>
      <w:r w:rsidRPr="005F1841">
        <w:rPr>
          <w:lang w:val="es-ES"/>
        </w:rPr>
        <w:t xml:space="preserve"> Es la capacidad relativa de un átomo para atraer los electrones de un enlace químico hacia sí mismo. Es una propiedad de un átomo dentro de una molécula, no de un átomo aislado. </w:t>
      </w:r>
      <w:r>
        <w:t xml:space="preserve">Es </w:t>
      </w:r>
      <w:proofErr w:type="spellStart"/>
      <w:r>
        <w:t>una</w:t>
      </w:r>
      <w:proofErr w:type="spellEnd"/>
      <w:r>
        <w:t xml:space="preserve"> </w:t>
      </w:r>
      <w:proofErr w:type="spellStart"/>
      <w:r>
        <w:t>magnitud</w:t>
      </w:r>
      <w:proofErr w:type="spellEnd"/>
      <w:r>
        <w:t xml:space="preserve"> </w:t>
      </w:r>
      <w:proofErr w:type="spellStart"/>
      <w:r>
        <w:t>adimensional</w:t>
      </w:r>
      <w:proofErr w:type="spellEnd"/>
      <w:r>
        <w:t xml:space="preserve"> (</w:t>
      </w:r>
      <w:proofErr w:type="spellStart"/>
      <w:r>
        <w:t>escala</w:t>
      </w:r>
      <w:proofErr w:type="spellEnd"/>
      <w:r>
        <w:t xml:space="preserve"> de Pauling, Mulliken, etc.).</w:t>
      </w:r>
    </w:p>
    <w:p w14:paraId="51568F93" w14:textId="77777777" w:rsidR="00EC1F69" w:rsidRDefault="00000000">
      <w:pPr>
        <w:numPr>
          <w:ilvl w:val="2"/>
          <w:numId w:val="26"/>
        </w:numPr>
      </w:pPr>
      <w:r>
        <w:rPr>
          <w:b/>
          <w:bCs/>
        </w:rPr>
        <w:t>Contexto:</w:t>
      </w:r>
    </w:p>
    <w:p w14:paraId="00CECA5B" w14:textId="77777777" w:rsidR="00EC1F69" w:rsidRPr="005F1841" w:rsidRDefault="00000000">
      <w:pPr>
        <w:numPr>
          <w:ilvl w:val="3"/>
          <w:numId w:val="28"/>
        </w:numPr>
        <w:rPr>
          <w:lang w:val="es-ES"/>
        </w:rPr>
      </w:pPr>
      <w:r w:rsidRPr="005F1841">
        <w:rPr>
          <w:lang w:val="es-ES"/>
        </w:rPr>
        <w:t>La AE describe un proceso de adición de electrones a un átomo aislado.</w:t>
      </w:r>
    </w:p>
    <w:p w14:paraId="1835B145" w14:textId="77777777" w:rsidR="00EC1F69" w:rsidRPr="005F1841" w:rsidRDefault="00000000">
      <w:pPr>
        <w:numPr>
          <w:ilvl w:val="3"/>
          <w:numId w:val="28"/>
        </w:numPr>
        <w:rPr>
          <w:lang w:val="es-ES"/>
        </w:rPr>
      </w:pPr>
      <w:r w:rsidRPr="005F1841">
        <w:rPr>
          <w:lang w:val="es-ES"/>
        </w:rPr>
        <w:lastRenderedPageBreak/>
        <w:t>La electronegatividad describe la atracción de electrones compartidos en un enlace.</w:t>
      </w:r>
    </w:p>
    <w:p w14:paraId="5EDE5DFC" w14:textId="77777777" w:rsidR="00EC1F69" w:rsidRDefault="00000000">
      <w:pPr>
        <w:numPr>
          <w:ilvl w:val="2"/>
          <w:numId w:val="26"/>
        </w:numPr>
      </w:pPr>
      <w:r>
        <w:rPr>
          <w:b/>
          <w:bCs/>
        </w:rPr>
        <w:t>Valores:</w:t>
      </w:r>
    </w:p>
    <w:p w14:paraId="13C8818D" w14:textId="77777777" w:rsidR="00EC1F69" w:rsidRPr="005F1841" w:rsidRDefault="00000000">
      <w:pPr>
        <w:numPr>
          <w:ilvl w:val="3"/>
          <w:numId w:val="29"/>
        </w:numPr>
        <w:rPr>
          <w:lang w:val="es-ES"/>
        </w:rPr>
      </w:pPr>
      <w:r w:rsidRPr="005F1841">
        <w:rPr>
          <w:lang w:val="es-ES"/>
        </w:rPr>
        <w:t>La AE puede ser positiva (energía absorbida) o negativa (energía desprendida). Los gases nobles, por ejemplo, tienen afinidades electrónicas positivas o cercanas a cero porque añadir un electrón a una capa completa requiere energía.</w:t>
      </w:r>
    </w:p>
    <w:p w14:paraId="0E1EB6B9" w14:textId="77777777" w:rsidR="00EC1F69" w:rsidRPr="005F1841" w:rsidRDefault="00000000">
      <w:pPr>
        <w:numPr>
          <w:ilvl w:val="3"/>
          <w:numId w:val="29"/>
        </w:numPr>
        <w:rPr>
          <w:lang w:val="es-ES"/>
        </w:rPr>
      </w:pPr>
      <w:r w:rsidRPr="005F1841">
        <w:rPr>
          <w:lang w:val="es-ES"/>
        </w:rPr>
        <w:t>La electronegatividad siempre es un valor positivo en las escalas comunes. Los gases nobles, al no formar enlaces fácilmente, no tienen valores de electronegatividad en la escala de Pauling o son muy bajos.</w:t>
      </w:r>
    </w:p>
    <w:p w14:paraId="4B548909" w14:textId="77777777" w:rsidR="00EC1F69" w:rsidRPr="005F1841" w:rsidRDefault="00000000">
      <w:pPr>
        <w:numPr>
          <w:ilvl w:val="1"/>
          <w:numId w:val="3"/>
        </w:numPr>
        <w:rPr>
          <w:lang w:val="es-ES"/>
        </w:rPr>
      </w:pPr>
      <w:r w:rsidRPr="005F1841">
        <w:rPr>
          <w:b/>
          <w:bCs/>
          <w:lang w:val="es-ES"/>
        </w:rPr>
        <w:t>Ejemplos que ilustran las diferencias:</w:t>
      </w:r>
    </w:p>
    <w:p w14:paraId="0519F018" w14:textId="77777777" w:rsidR="00EC1F69" w:rsidRPr="005F1841" w:rsidRDefault="00000000">
      <w:pPr>
        <w:numPr>
          <w:ilvl w:val="2"/>
          <w:numId w:val="30"/>
        </w:numPr>
        <w:rPr>
          <w:lang w:val="es-ES"/>
        </w:rPr>
      </w:pPr>
      <w:r w:rsidRPr="005F1841">
        <w:rPr>
          <w:b/>
          <w:bCs/>
          <w:lang w:val="es-ES"/>
        </w:rPr>
        <w:t>Gases nobles (por ejemplo, Neón, Ne):</w:t>
      </w:r>
    </w:p>
    <w:p w14:paraId="4F1C89AE" w14:textId="77777777" w:rsidR="00EC1F69" w:rsidRPr="005F1841" w:rsidRDefault="00000000">
      <w:pPr>
        <w:numPr>
          <w:ilvl w:val="3"/>
          <w:numId w:val="31"/>
        </w:numPr>
        <w:rPr>
          <w:lang w:val="es-ES"/>
        </w:rPr>
      </w:pPr>
      <w:r w:rsidRPr="005F1841">
        <w:rPr>
          <w:i/>
          <w:iCs/>
          <w:lang w:val="es-ES"/>
        </w:rPr>
        <w:t>Afinidad Electrónica:</w:t>
      </w:r>
      <w:r w:rsidRPr="005F1841">
        <w:rPr>
          <w:lang w:val="es-ES"/>
        </w:rPr>
        <w:t xml:space="preserve"> El Neón tiene una afinidad electrónica muy baja o ligeramente positiva (aproximadamente </w:t>
      </w:r>
      <m:oMath>
        <m:r>
          <m:rPr>
            <m:sty m:val="p"/>
          </m:rPr>
          <w:rPr>
            <w:rFonts w:ascii="Cambria Math" w:hAnsi="Cambria Math"/>
            <w:lang w:val="es-ES"/>
          </w:rPr>
          <m:t>+</m:t>
        </m:r>
        <m:r>
          <w:rPr>
            <w:rFonts w:ascii="Cambria Math" w:hAnsi="Cambria Math"/>
            <w:lang w:val="es-ES"/>
          </w:rPr>
          <m:t>29 </m:t>
        </m:r>
        <m:r>
          <m:rPr>
            <m:sty m:val="p"/>
          </m:rPr>
          <w:rPr>
            <w:rFonts w:ascii="Cambria Math" w:hAnsi="Cambria Math"/>
            <w:lang w:val="es-ES"/>
          </w:rPr>
          <m:t>kJ/mol</m:t>
        </m:r>
      </m:oMath>
      <w:r w:rsidRPr="005F1841">
        <w:rPr>
          <w:lang w:val="es-ES"/>
        </w:rPr>
        <w:t>). Esto significa que se necesita energía para forzar al Neón a aceptar un electrón, ya que su capa de valencia ya está completa y es muy estable.</w:t>
      </w:r>
    </w:p>
    <w:p w14:paraId="14DAC48F" w14:textId="77777777" w:rsidR="00EC1F69" w:rsidRPr="005F1841" w:rsidRDefault="00000000">
      <w:pPr>
        <w:numPr>
          <w:ilvl w:val="3"/>
          <w:numId w:val="31"/>
        </w:numPr>
        <w:rPr>
          <w:lang w:val="es-ES"/>
        </w:rPr>
      </w:pPr>
      <w:r w:rsidRPr="005F1841">
        <w:rPr>
          <w:i/>
          <w:iCs/>
          <w:lang w:val="es-ES"/>
        </w:rPr>
        <w:t>Electronegatividad:</w:t>
      </w:r>
      <w:r w:rsidRPr="005F1841">
        <w:rPr>
          <w:lang w:val="es-ES"/>
        </w:rPr>
        <w:t xml:space="preserve"> El Neón no tiene un valor de electronegatividad en la escala de Pauling o es extremadamente bajo, ya que no forma enlaces químicos estables en condiciones normales.</w:t>
      </w:r>
    </w:p>
    <w:p w14:paraId="27B36E74" w14:textId="77777777" w:rsidR="00EC1F69" w:rsidRDefault="00000000">
      <w:pPr>
        <w:numPr>
          <w:ilvl w:val="2"/>
          <w:numId w:val="30"/>
        </w:numPr>
      </w:pPr>
      <w:proofErr w:type="spellStart"/>
      <w:r>
        <w:rPr>
          <w:b/>
          <w:bCs/>
        </w:rPr>
        <w:t>Flúor</w:t>
      </w:r>
      <w:proofErr w:type="spellEnd"/>
      <w:r>
        <w:rPr>
          <w:b/>
          <w:bCs/>
        </w:rPr>
        <w:t xml:space="preserve"> (F):</w:t>
      </w:r>
    </w:p>
    <w:p w14:paraId="29A11D14" w14:textId="77777777" w:rsidR="00EC1F69" w:rsidRPr="005F1841" w:rsidRDefault="00000000">
      <w:pPr>
        <w:numPr>
          <w:ilvl w:val="3"/>
          <w:numId w:val="32"/>
        </w:numPr>
        <w:rPr>
          <w:lang w:val="es-ES"/>
        </w:rPr>
      </w:pPr>
      <w:r w:rsidRPr="005F1841">
        <w:rPr>
          <w:i/>
          <w:iCs/>
          <w:lang w:val="es-ES"/>
        </w:rPr>
        <w:t>Afinidad Electrónica:</w:t>
      </w:r>
      <w:r w:rsidRPr="005F1841">
        <w:rPr>
          <w:lang w:val="es-ES"/>
        </w:rPr>
        <w:t xml:space="preserve"> El Flúor tiene una afinidad electrónica muy alta y negativa (aproximadamente </w:t>
      </w:r>
      <m:oMath>
        <m:r>
          <m:rPr>
            <m:sty m:val="p"/>
          </m:rPr>
          <w:rPr>
            <w:rFonts w:ascii="Cambria Math" w:hAnsi="Cambria Math"/>
            <w:lang w:val="es-ES"/>
          </w:rPr>
          <m:t>-</m:t>
        </m:r>
        <m:r>
          <w:rPr>
            <w:rFonts w:ascii="Cambria Math" w:hAnsi="Cambria Math"/>
            <w:lang w:val="es-ES"/>
          </w:rPr>
          <m:t>328 </m:t>
        </m:r>
        <m:r>
          <m:rPr>
            <m:sty m:val="p"/>
          </m:rPr>
          <w:rPr>
            <w:rFonts w:ascii="Cambria Math" w:hAnsi="Cambria Math"/>
            <w:lang w:val="es-ES"/>
          </w:rPr>
          <m:t>kJ/mol</m:t>
        </m:r>
      </m:oMath>
      <w:r w:rsidRPr="005F1841">
        <w:rPr>
          <w:lang w:val="es-ES"/>
        </w:rPr>
        <w:t>), lo que indica que desprende mucha energía al ganar un electrón para completar su octeto.</w:t>
      </w:r>
    </w:p>
    <w:p w14:paraId="24E53FF0" w14:textId="77777777" w:rsidR="00EC1F69" w:rsidRPr="005F1841" w:rsidRDefault="00000000">
      <w:pPr>
        <w:numPr>
          <w:ilvl w:val="3"/>
          <w:numId w:val="32"/>
        </w:numPr>
        <w:rPr>
          <w:lang w:val="es-ES"/>
        </w:rPr>
      </w:pPr>
      <w:r w:rsidRPr="005F1841">
        <w:rPr>
          <w:i/>
          <w:iCs/>
          <w:lang w:val="es-ES"/>
        </w:rPr>
        <w:t>Electronegatividad:</w:t>
      </w:r>
      <w:r w:rsidRPr="005F1841">
        <w:rPr>
          <w:lang w:val="es-ES"/>
        </w:rPr>
        <w:t xml:space="preserve"> El Flúor es el elemento más electronegativo (4,0 en la escala de Pauling), lo que significa que atrae fuertemente los electrones en un enlace químico.</w:t>
      </w:r>
    </w:p>
    <w:p w14:paraId="09D2B275" w14:textId="77777777" w:rsidR="00EC1F69" w:rsidRPr="005F1841" w:rsidRDefault="00000000">
      <w:pPr>
        <w:numPr>
          <w:ilvl w:val="1"/>
          <w:numId w:val="3"/>
        </w:numPr>
        <w:rPr>
          <w:lang w:val="es-ES"/>
        </w:rPr>
      </w:pPr>
      <w:r w:rsidRPr="005F1841">
        <w:rPr>
          <w:lang w:val="es-ES"/>
        </w:rPr>
        <w:t xml:space="preserve">En resumen, aunque ambas propiedades están relacionadas con la atracción de electrones, la afinidad electrónica se refiere a la energía de un proceso de adición </w:t>
      </w:r>
      <w:r w:rsidRPr="005F1841">
        <w:rPr>
          <w:lang w:val="es-ES"/>
        </w:rPr>
        <w:lastRenderedPageBreak/>
        <w:t>de electrones a un átomo aislado, mientras que la electronegatividad es una medida de la fuerza de atracción de electrones en un enlace químico.</w:t>
      </w:r>
    </w:p>
    <w:p w14:paraId="7314E4EE" w14:textId="77777777" w:rsidR="00EC1F69" w:rsidRDefault="00000000" w:rsidP="005F1841">
      <w:pPr>
        <w:numPr>
          <w:ilvl w:val="0"/>
          <w:numId w:val="20"/>
        </w:numPr>
      </w:pPr>
      <w:r w:rsidRPr="005F1841">
        <w:rPr>
          <w:b/>
          <w:bCs/>
          <w:lang w:val="es-ES"/>
        </w:rPr>
        <w:t>Crear:</w:t>
      </w:r>
      <w:r w:rsidRPr="005F1841">
        <w:rPr>
          <w:lang w:val="es-ES"/>
        </w:rPr>
        <w:t xml:space="preserve"> Diseñe un experimento teórico para determinar la energía de ionización de un elemento desconocido utilizando técnicas espectroscópicas. Describa los pasos clave del experimento, los principios físicos involucrados y cómo se interpretarían los resultados para obtener el valor de la energía de ionización. Presente su diseño en una presentación digital (por ejemplo, PowerPoint o Google </w:t>
      </w:r>
      <w:proofErr w:type="spellStart"/>
      <w:r w:rsidRPr="005F1841">
        <w:rPr>
          <w:lang w:val="es-ES"/>
        </w:rPr>
        <w:t>Slides</w:t>
      </w:r>
      <w:proofErr w:type="spellEnd"/>
      <w:r w:rsidRPr="005F1841">
        <w:rPr>
          <w:lang w:val="es-ES"/>
        </w:rPr>
        <w:t xml:space="preserve">) que incluya al menos tres diapositivas con texto, esquemas y gráficos explicativos. </w:t>
      </w:r>
      <w:proofErr w:type="spellStart"/>
      <w:r>
        <w:rPr>
          <w:b/>
          <w:bCs/>
        </w:rPr>
        <w:t>Diseño</w:t>
      </w:r>
      <w:proofErr w:type="spellEnd"/>
      <w:r>
        <w:rPr>
          <w:b/>
          <w:bCs/>
        </w:rPr>
        <w:t xml:space="preserve"> de </w:t>
      </w:r>
      <w:proofErr w:type="spellStart"/>
      <w:r>
        <w:rPr>
          <w:b/>
          <w:bCs/>
        </w:rPr>
        <w:t>Experimento</w:t>
      </w:r>
      <w:proofErr w:type="spellEnd"/>
      <w:r>
        <w:rPr>
          <w:b/>
          <w:bCs/>
        </w:rPr>
        <w:t xml:space="preserve"> </w:t>
      </w:r>
      <w:proofErr w:type="spellStart"/>
      <w:r>
        <w:rPr>
          <w:b/>
          <w:bCs/>
        </w:rPr>
        <w:t>Teórico</w:t>
      </w:r>
      <w:proofErr w:type="spellEnd"/>
      <w:r>
        <w:rPr>
          <w:b/>
          <w:bCs/>
        </w:rPr>
        <w:t xml:space="preserve"> para Determinar la Energía de Ionización</w:t>
      </w:r>
    </w:p>
    <w:p w14:paraId="039F61AC" w14:textId="77777777" w:rsidR="00EC1F69" w:rsidRDefault="00000000">
      <w:pPr>
        <w:numPr>
          <w:ilvl w:val="1"/>
          <w:numId w:val="3"/>
        </w:numPr>
      </w:pPr>
      <w:r>
        <w:rPr>
          <w:b/>
          <w:bCs/>
        </w:rPr>
        <w:t>Diapositiva 1: Título y Objetivos</w:t>
      </w:r>
    </w:p>
    <w:p w14:paraId="1472A37B" w14:textId="77777777" w:rsidR="00EC1F69" w:rsidRPr="005F1841" w:rsidRDefault="00000000">
      <w:pPr>
        <w:numPr>
          <w:ilvl w:val="2"/>
          <w:numId w:val="33"/>
        </w:numPr>
        <w:rPr>
          <w:lang w:val="es-ES"/>
        </w:rPr>
      </w:pPr>
      <w:r w:rsidRPr="005F1841">
        <w:rPr>
          <w:b/>
          <w:bCs/>
          <w:lang w:val="es-ES"/>
        </w:rPr>
        <w:t>Título:</w:t>
      </w:r>
      <w:r w:rsidRPr="005F1841">
        <w:rPr>
          <w:lang w:val="es-ES"/>
        </w:rPr>
        <w:t xml:space="preserve"> Determinación de la Energía de Ionización de un Elemento Desconocido mediante Espectroscopia de Absorción.</w:t>
      </w:r>
    </w:p>
    <w:p w14:paraId="0CF66EAB" w14:textId="77777777" w:rsidR="00EC1F69" w:rsidRPr="005F1841" w:rsidRDefault="00000000">
      <w:pPr>
        <w:numPr>
          <w:ilvl w:val="2"/>
          <w:numId w:val="33"/>
        </w:numPr>
        <w:rPr>
          <w:lang w:val="es-ES"/>
        </w:rPr>
      </w:pPr>
      <w:r w:rsidRPr="005F1841">
        <w:rPr>
          <w:b/>
          <w:bCs/>
          <w:lang w:val="es-ES"/>
        </w:rPr>
        <w:t>Objetivo Principal:</w:t>
      </w:r>
      <w:r w:rsidRPr="005F1841">
        <w:rPr>
          <w:lang w:val="es-ES"/>
        </w:rPr>
        <w:t xml:space="preserve"> Medir la energía de ionización de un elemento gaseoso desconocido (</w:t>
      </w:r>
      <m:oMath>
        <m:r>
          <w:rPr>
            <w:rFonts w:ascii="Cambria Math" w:hAnsi="Cambria Math"/>
          </w:rPr>
          <m:t>X</m:t>
        </m:r>
      </m:oMath>
      <w:r w:rsidRPr="005F1841">
        <w:rPr>
          <w:lang w:val="es-ES"/>
        </w:rPr>
        <w:t>) utilizando el análisis de su espectro de absorción.</w:t>
      </w:r>
    </w:p>
    <w:p w14:paraId="65004673" w14:textId="77777777" w:rsidR="00EC1F69" w:rsidRDefault="00000000">
      <w:pPr>
        <w:numPr>
          <w:ilvl w:val="2"/>
          <w:numId w:val="33"/>
        </w:numPr>
      </w:pPr>
      <w:proofErr w:type="spellStart"/>
      <w:r>
        <w:rPr>
          <w:b/>
          <w:bCs/>
        </w:rPr>
        <w:t>Objetivos</w:t>
      </w:r>
      <w:proofErr w:type="spellEnd"/>
      <w:r>
        <w:rPr>
          <w:b/>
          <w:bCs/>
        </w:rPr>
        <w:t xml:space="preserve"> </w:t>
      </w:r>
      <w:proofErr w:type="spellStart"/>
      <w:r>
        <w:rPr>
          <w:b/>
          <w:bCs/>
        </w:rPr>
        <w:t>Específicos</w:t>
      </w:r>
      <w:proofErr w:type="spellEnd"/>
      <w:r>
        <w:rPr>
          <w:b/>
          <w:bCs/>
        </w:rPr>
        <w:t>:</w:t>
      </w:r>
    </w:p>
    <w:p w14:paraId="569B89AF" w14:textId="77777777" w:rsidR="00EC1F69" w:rsidRPr="005F1841" w:rsidRDefault="00000000">
      <w:pPr>
        <w:numPr>
          <w:ilvl w:val="3"/>
          <w:numId w:val="34"/>
        </w:numPr>
        <w:rPr>
          <w:lang w:val="es-ES"/>
        </w:rPr>
      </w:pPr>
      <w:r w:rsidRPr="005F1841">
        <w:rPr>
          <w:lang w:val="es-ES"/>
        </w:rPr>
        <w:t>Exponer el elemento a radiación electromagnética de energía creciente.</w:t>
      </w:r>
    </w:p>
    <w:p w14:paraId="27FDEB99" w14:textId="77777777" w:rsidR="00EC1F69" w:rsidRPr="005F1841" w:rsidRDefault="00000000">
      <w:pPr>
        <w:numPr>
          <w:ilvl w:val="3"/>
          <w:numId w:val="34"/>
        </w:numPr>
        <w:rPr>
          <w:lang w:val="es-ES"/>
        </w:rPr>
      </w:pPr>
      <w:r w:rsidRPr="005F1841">
        <w:rPr>
          <w:lang w:val="es-ES"/>
        </w:rPr>
        <w:t>Registrar el espectro de absorción resultante.</w:t>
      </w:r>
    </w:p>
    <w:p w14:paraId="53440B12" w14:textId="77777777" w:rsidR="00EC1F69" w:rsidRPr="005F1841" w:rsidRDefault="00000000">
      <w:pPr>
        <w:numPr>
          <w:ilvl w:val="3"/>
          <w:numId w:val="34"/>
        </w:numPr>
        <w:rPr>
          <w:lang w:val="es-ES"/>
        </w:rPr>
      </w:pPr>
      <w:r w:rsidRPr="005F1841">
        <w:rPr>
          <w:lang w:val="es-ES"/>
        </w:rPr>
        <w:t>Identificar el umbral de ionización a partir del espectro.</w:t>
      </w:r>
    </w:p>
    <w:p w14:paraId="74699E1B" w14:textId="77777777" w:rsidR="00EC1F69" w:rsidRPr="005F1841" w:rsidRDefault="00000000">
      <w:pPr>
        <w:numPr>
          <w:ilvl w:val="3"/>
          <w:numId w:val="34"/>
        </w:numPr>
        <w:rPr>
          <w:lang w:val="es-ES"/>
        </w:rPr>
      </w:pPr>
      <w:r w:rsidRPr="005F1841">
        <w:rPr>
          <w:lang w:val="es-ES"/>
        </w:rPr>
        <w:t>Calcular la energía de ionización a partir del umbral.</w:t>
      </w:r>
    </w:p>
    <w:p w14:paraId="12E37995" w14:textId="77777777" w:rsidR="00EC1F69" w:rsidRDefault="00000000">
      <w:pPr>
        <w:numPr>
          <w:ilvl w:val="1"/>
          <w:numId w:val="3"/>
        </w:numPr>
      </w:pPr>
      <w:proofErr w:type="spellStart"/>
      <w:r>
        <w:rPr>
          <w:b/>
          <w:bCs/>
        </w:rPr>
        <w:t>Esquema</w:t>
      </w:r>
      <w:proofErr w:type="spellEnd"/>
      <w:r>
        <w:rPr>
          <w:b/>
          <w:bCs/>
        </w:rPr>
        <w:t xml:space="preserve"> conceptual:</w:t>
      </w:r>
    </w:p>
    <w:p w14:paraId="3BBC01B3" w14:textId="77777777" w:rsidR="00EC1F69" w:rsidRPr="0065225B" w:rsidRDefault="00000000">
      <w:pPr>
        <w:numPr>
          <w:ilvl w:val="1"/>
          <w:numId w:val="3"/>
        </w:numPr>
        <w:rPr>
          <w:lang w:val="es-ES"/>
        </w:rPr>
      </w:pPr>
      <w:r w:rsidRPr="0065225B">
        <w:rPr>
          <w:i/>
          <w:iCs/>
          <w:lang w:val="es-ES"/>
        </w:rPr>
        <w:t xml:space="preserve">Fuente de Luz Continua </w:t>
      </w:r>
      <m:oMath>
        <m:r>
          <m:rPr>
            <m:sty m:val="p"/>
          </m:rPr>
          <w:rPr>
            <w:rFonts w:ascii="Cambria Math" w:hAnsi="Cambria Math"/>
            <w:lang w:val="es-ES"/>
          </w:rPr>
          <m:t>→</m:t>
        </m:r>
      </m:oMath>
      <w:r w:rsidRPr="0065225B">
        <w:rPr>
          <w:i/>
          <w:iCs/>
          <w:lang w:val="es-ES"/>
        </w:rPr>
        <w:t xml:space="preserve"> Muestra Gaseosa del Elemento </w:t>
      </w:r>
      <m:oMath>
        <m:r>
          <w:rPr>
            <w:rFonts w:ascii="Cambria Math" w:hAnsi="Cambria Math"/>
          </w:rPr>
          <m:t>X</m:t>
        </m:r>
      </m:oMath>
      <w:r w:rsidRPr="0065225B">
        <w:rPr>
          <w:i/>
          <w:iCs/>
          <w:lang w:val="es-ES"/>
        </w:rPr>
        <w:t xml:space="preserve"> </w:t>
      </w:r>
      <m:oMath>
        <m:r>
          <m:rPr>
            <m:sty m:val="p"/>
          </m:rPr>
          <w:rPr>
            <w:rFonts w:ascii="Cambria Math" w:hAnsi="Cambria Math"/>
            <w:lang w:val="es-ES"/>
          </w:rPr>
          <m:t>→</m:t>
        </m:r>
      </m:oMath>
      <w:r w:rsidRPr="0065225B">
        <w:rPr>
          <w:i/>
          <w:iCs/>
          <w:lang w:val="es-ES"/>
        </w:rPr>
        <w:t xml:space="preserve"> Espectrómetro </w:t>
      </w:r>
      <m:oMath>
        <m:r>
          <m:rPr>
            <m:sty m:val="p"/>
          </m:rPr>
          <w:rPr>
            <w:rFonts w:ascii="Cambria Math" w:hAnsi="Cambria Math"/>
            <w:lang w:val="es-ES"/>
          </w:rPr>
          <m:t>→</m:t>
        </m:r>
      </m:oMath>
      <w:r w:rsidRPr="0065225B">
        <w:rPr>
          <w:i/>
          <w:iCs/>
          <w:lang w:val="es-ES"/>
        </w:rPr>
        <w:t xml:space="preserve"> Detector (Espectro de Absorción)</w:t>
      </w:r>
    </w:p>
    <w:p w14:paraId="369A0F30" w14:textId="77777777" w:rsidR="00EC1F69" w:rsidRPr="005F1841" w:rsidRDefault="00000000">
      <w:pPr>
        <w:numPr>
          <w:ilvl w:val="1"/>
          <w:numId w:val="3"/>
        </w:numPr>
        <w:rPr>
          <w:lang w:val="es-ES"/>
        </w:rPr>
      </w:pPr>
      <w:r w:rsidRPr="005F1841">
        <w:rPr>
          <w:b/>
          <w:bCs/>
          <w:lang w:val="es-ES"/>
        </w:rPr>
        <w:t>Diapositiva 2: Principios Físicos y Montaje Experimental</w:t>
      </w:r>
    </w:p>
    <w:p w14:paraId="4F457223" w14:textId="77777777" w:rsidR="00EC1F69" w:rsidRPr="005F1841" w:rsidRDefault="00000000">
      <w:pPr>
        <w:numPr>
          <w:ilvl w:val="2"/>
          <w:numId w:val="35"/>
        </w:numPr>
        <w:rPr>
          <w:lang w:val="es-ES"/>
        </w:rPr>
      </w:pPr>
      <w:r w:rsidRPr="005F1841">
        <w:rPr>
          <w:b/>
          <w:bCs/>
          <w:lang w:val="es-ES"/>
        </w:rPr>
        <w:t>Principio Físico:</w:t>
      </w:r>
      <w:r w:rsidRPr="005F1841">
        <w:rPr>
          <w:lang w:val="es-ES"/>
        </w:rPr>
        <w:t xml:space="preserve"> La energía de ionización (EI) es la energía mínima necesaria para arrancar el electrón más débilmente unido de un átomo en estado gaseoso. En un espectro de absorción, cuando la energía de la radiación incidente es igual o superior a la EI, el electrón es arrancado del átomo, lo que se manifiesta como una región de absorción continua más allá de un cierto umbral.</w:t>
      </w:r>
    </w:p>
    <w:p w14:paraId="3638906B" w14:textId="77777777" w:rsidR="00EC1F69" w:rsidRDefault="00000000">
      <w:pPr>
        <w:numPr>
          <w:ilvl w:val="2"/>
          <w:numId w:val="35"/>
        </w:numPr>
      </w:pPr>
      <w:proofErr w:type="spellStart"/>
      <w:r>
        <w:rPr>
          <w:b/>
          <w:bCs/>
        </w:rPr>
        <w:lastRenderedPageBreak/>
        <w:t>Montaje</w:t>
      </w:r>
      <w:proofErr w:type="spellEnd"/>
      <w:r>
        <w:rPr>
          <w:b/>
          <w:bCs/>
        </w:rPr>
        <w:t xml:space="preserve"> Experimental:</w:t>
      </w:r>
    </w:p>
    <w:p w14:paraId="33091B55" w14:textId="77777777" w:rsidR="00EC1F69" w:rsidRPr="005F1841" w:rsidRDefault="00000000">
      <w:pPr>
        <w:numPr>
          <w:ilvl w:val="3"/>
          <w:numId w:val="36"/>
        </w:numPr>
        <w:rPr>
          <w:lang w:val="es-ES"/>
        </w:rPr>
      </w:pPr>
      <w:r w:rsidRPr="005F1841">
        <w:rPr>
          <w:b/>
          <w:bCs/>
          <w:lang w:val="es-ES"/>
        </w:rPr>
        <w:t>Fuente de Luz Continua:</w:t>
      </w:r>
      <w:r w:rsidRPr="005F1841">
        <w:rPr>
          <w:lang w:val="es-ES"/>
        </w:rPr>
        <w:t xml:space="preserve"> Se utiliza una fuente que emita radiación electromagnética en un amplio rango de energías (por ejemplo, una lámpara de arco de xenón o de deuterio, que cubra desde el ultravioleta hasta el visible).</w:t>
      </w:r>
    </w:p>
    <w:p w14:paraId="7F6A6A23" w14:textId="77777777" w:rsidR="00EC1F69" w:rsidRPr="005F1841" w:rsidRDefault="00000000">
      <w:pPr>
        <w:numPr>
          <w:ilvl w:val="3"/>
          <w:numId w:val="36"/>
        </w:numPr>
        <w:rPr>
          <w:lang w:val="es-ES"/>
        </w:rPr>
      </w:pPr>
      <w:r w:rsidRPr="005F1841">
        <w:rPr>
          <w:b/>
          <w:bCs/>
          <w:lang w:val="es-ES"/>
        </w:rPr>
        <w:t>Cámara de Muestra:</w:t>
      </w:r>
      <w:r w:rsidRPr="005F1841">
        <w:rPr>
          <w:lang w:val="es-ES"/>
        </w:rPr>
        <w:t xml:space="preserve"> Un recipiente sellado que contiene el elemento desconocido </w:t>
      </w:r>
      <m:oMath>
        <m:r>
          <w:rPr>
            <w:rFonts w:ascii="Cambria Math" w:hAnsi="Cambria Math"/>
          </w:rPr>
          <m:t>X</m:t>
        </m:r>
      </m:oMath>
      <w:r w:rsidRPr="005F1841">
        <w:rPr>
          <w:lang w:val="es-ES"/>
        </w:rPr>
        <w:t xml:space="preserve"> en estado gaseoso a baja presión. Es crucial que la muestra esté pura para evitar interferencias.</w:t>
      </w:r>
    </w:p>
    <w:p w14:paraId="3076ADE3" w14:textId="77777777" w:rsidR="00EC1F69" w:rsidRPr="005F1841" w:rsidRDefault="00000000">
      <w:pPr>
        <w:numPr>
          <w:ilvl w:val="3"/>
          <w:numId w:val="36"/>
        </w:numPr>
        <w:rPr>
          <w:lang w:val="es-ES"/>
        </w:rPr>
      </w:pPr>
      <w:r w:rsidRPr="005F1841">
        <w:rPr>
          <w:b/>
          <w:bCs/>
          <w:lang w:val="es-ES"/>
        </w:rPr>
        <w:t>Monocromador/Espectrómetro:</w:t>
      </w:r>
      <w:r w:rsidRPr="005F1841">
        <w:rPr>
          <w:lang w:val="es-ES"/>
        </w:rPr>
        <w:t xml:space="preserve"> Un dispositivo que dispersa la luz transmitida a través de la muestra en sus componentes de longitud de onda, permitiendo medir la intensidad de la luz absorbida en función de la longitud de onda o frecuencia.</w:t>
      </w:r>
    </w:p>
    <w:p w14:paraId="53F9A9F7" w14:textId="77777777" w:rsidR="00EC1F69" w:rsidRPr="005F1841" w:rsidRDefault="00000000">
      <w:pPr>
        <w:numPr>
          <w:ilvl w:val="3"/>
          <w:numId w:val="36"/>
        </w:numPr>
        <w:rPr>
          <w:lang w:val="es-ES"/>
        </w:rPr>
      </w:pPr>
      <w:r w:rsidRPr="005F1841">
        <w:rPr>
          <w:b/>
          <w:bCs/>
          <w:lang w:val="es-ES"/>
        </w:rPr>
        <w:t>Detector:</w:t>
      </w:r>
      <w:r w:rsidRPr="005F1841">
        <w:rPr>
          <w:lang w:val="es-ES"/>
        </w:rPr>
        <w:t xml:space="preserve"> Un sensor que registra la intensidad de la luz después de pasar por el espectrómetro, generando un espectro de absorción.</w:t>
      </w:r>
    </w:p>
    <w:p w14:paraId="2BFA5408" w14:textId="77777777" w:rsidR="00EC1F69" w:rsidRDefault="00000000">
      <w:pPr>
        <w:numPr>
          <w:ilvl w:val="1"/>
          <w:numId w:val="3"/>
        </w:numPr>
      </w:pPr>
      <w:proofErr w:type="spellStart"/>
      <w:r>
        <w:rPr>
          <w:b/>
          <w:bCs/>
        </w:rPr>
        <w:t>Esquema</w:t>
      </w:r>
      <w:proofErr w:type="spellEnd"/>
      <w:r>
        <w:rPr>
          <w:b/>
          <w:bCs/>
        </w:rPr>
        <w:t xml:space="preserve"> del </w:t>
      </w:r>
      <w:proofErr w:type="spellStart"/>
      <w:r>
        <w:rPr>
          <w:b/>
          <w:bCs/>
        </w:rPr>
        <w:t>montaje</w:t>
      </w:r>
      <w:proofErr w:type="spellEnd"/>
      <w:r>
        <w:rPr>
          <w:b/>
          <w:bCs/>
        </w:rPr>
        <w:t>:</w:t>
      </w:r>
    </w:p>
    <w:p w14:paraId="3D766E94" w14:textId="77777777" w:rsidR="00EC1F69" w:rsidRPr="005F1841" w:rsidRDefault="00000000">
      <w:pPr>
        <w:numPr>
          <w:ilvl w:val="1"/>
          <w:numId w:val="3"/>
        </w:numPr>
        <w:rPr>
          <w:lang w:val="es-ES"/>
        </w:rPr>
      </w:pPr>
      <w:r w:rsidRPr="005F1841">
        <w:rPr>
          <w:i/>
          <w:iCs/>
          <w:lang w:val="es-ES"/>
        </w:rPr>
        <w:t xml:space="preserve">Fuente de Luz </w:t>
      </w:r>
      <m:oMath>
        <m:r>
          <m:rPr>
            <m:sty m:val="p"/>
          </m:rPr>
          <w:rPr>
            <w:rFonts w:ascii="Cambria Math" w:hAnsi="Cambria Math"/>
            <w:lang w:val="es-ES"/>
          </w:rPr>
          <m:t>→</m:t>
        </m:r>
      </m:oMath>
      <w:r w:rsidRPr="005F1841">
        <w:rPr>
          <w:i/>
          <w:iCs/>
          <w:lang w:val="es-ES"/>
        </w:rPr>
        <w:t xml:space="preserve"> Colimador </w:t>
      </w:r>
      <m:oMath>
        <m:r>
          <m:rPr>
            <m:sty m:val="p"/>
          </m:rPr>
          <w:rPr>
            <w:rFonts w:ascii="Cambria Math" w:hAnsi="Cambria Math"/>
            <w:lang w:val="es-ES"/>
          </w:rPr>
          <m:t>→</m:t>
        </m:r>
      </m:oMath>
      <w:r w:rsidRPr="005F1841">
        <w:rPr>
          <w:i/>
          <w:iCs/>
          <w:lang w:val="es-ES"/>
        </w:rPr>
        <w:t xml:space="preserve"> Celda con Muestra </w:t>
      </w:r>
      <m:oMath>
        <m:r>
          <w:rPr>
            <w:rFonts w:ascii="Cambria Math" w:hAnsi="Cambria Math"/>
          </w:rPr>
          <m:t>X</m:t>
        </m:r>
      </m:oMath>
      <w:r w:rsidRPr="005F1841">
        <w:rPr>
          <w:i/>
          <w:iCs/>
          <w:lang w:val="es-ES"/>
        </w:rPr>
        <w:t xml:space="preserve"> (g) </w:t>
      </w:r>
      <m:oMath>
        <m:r>
          <m:rPr>
            <m:sty m:val="p"/>
          </m:rPr>
          <w:rPr>
            <w:rFonts w:ascii="Cambria Math" w:hAnsi="Cambria Math"/>
            <w:lang w:val="es-ES"/>
          </w:rPr>
          <m:t>→</m:t>
        </m:r>
      </m:oMath>
      <w:r w:rsidRPr="005F1841">
        <w:rPr>
          <w:i/>
          <w:iCs/>
          <w:lang w:val="es-ES"/>
        </w:rPr>
        <w:t xml:space="preserve"> Rejilla de Difracción </w:t>
      </w:r>
      <m:oMath>
        <m:r>
          <m:rPr>
            <m:sty m:val="p"/>
          </m:rPr>
          <w:rPr>
            <w:rFonts w:ascii="Cambria Math" w:hAnsi="Cambria Math"/>
            <w:lang w:val="es-ES"/>
          </w:rPr>
          <m:t>→</m:t>
        </m:r>
      </m:oMath>
      <w:r w:rsidRPr="005F1841">
        <w:rPr>
          <w:i/>
          <w:iCs/>
          <w:lang w:val="es-ES"/>
        </w:rPr>
        <w:t xml:space="preserve"> Detector</w:t>
      </w:r>
    </w:p>
    <w:p w14:paraId="037CFC09" w14:textId="77777777" w:rsidR="00EC1F69" w:rsidRPr="0065225B" w:rsidRDefault="00000000">
      <w:pPr>
        <w:numPr>
          <w:ilvl w:val="1"/>
          <w:numId w:val="3"/>
        </w:numPr>
        <w:rPr>
          <w:lang w:val="es-ES"/>
        </w:rPr>
      </w:pPr>
      <w:r w:rsidRPr="0065225B">
        <w:rPr>
          <w:b/>
          <w:bCs/>
          <w:lang w:val="es-ES"/>
        </w:rPr>
        <w:t>Diapositiva 3: Procedimiento e Interpretación de Resultados</w:t>
      </w:r>
    </w:p>
    <w:p w14:paraId="6CDD97B2" w14:textId="77777777" w:rsidR="00EC1F69" w:rsidRDefault="00000000">
      <w:pPr>
        <w:numPr>
          <w:ilvl w:val="2"/>
          <w:numId w:val="37"/>
        </w:numPr>
      </w:pPr>
      <w:proofErr w:type="spellStart"/>
      <w:r>
        <w:rPr>
          <w:b/>
          <w:bCs/>
        </w:rPr>
        <w:t>Procedimiento</w:t>
      </w:r>
      <w:proofErr w:type="spellEnd"/>
      <w:r>
        <w:rPr>
          <w:b/>
          <w:bCs/>
        </w:rPr>
        <w:t>:</w:t>
      </w:r>
    </w:p>
    <w:p w14:paraId="0C116ADF" w14:textId="77777777" w:rsidR="00EC1F69" w:rsidRPr="005F1841" w:rsidRDefault="00000000">
      <w:pPr>
        <w:numPr>
          <w:ilvl w:val="3"/>
          <w:numId w:val="38"/>
        </w:numPr>
        <w:rPr>
          <w:lang w:val="es-ES"/>
        </w:rPr>
      </w:pPr>
      <w:r w:rsidRPr="005F1841">
        <w:rPr>
          <w:lang w:val="es-ES"/>
        </w:rPr>
        <w:t>Se enciende la fuente de luz continua y se calibra el espectrómetro.</w:t>
      </w:r>
    </w:p>
    <w:p w14:paraId="133DB35F" w14:textId="77777777" w:rsidR="00EC1F69" w:rsidRPr="005F1841" w:rsidRDefault="00000000">
      <w:pPr>
        <w:numPr>
          <w:ilvl w:val="3"/>
          <w:numId w:val="38"/>
        </w:numPr>
        <w:rPr>
          <w:lang w:val="es-ES"/>
        </w:rPr>
      </w:pPr>
      <w:r w:rsidRPr="005F1841">
        <w:rPr>
          <w:lang w:val="es-ES"/>
        </w:rPr>
        <w:t xml:space="preserve">Se introduce la muestra gaseosa del elemento </w:t>
      </w:r>
      <m:oMath>
        <m:r>
          <w:rPr>
            <w:rFonts w:ascii="Cambria Math" w:hAnsi="Cambria Math"/>
          </w:rPr>
          <m:t>X</m:t>
        </m:r>
      </m:oMath>
      <w:r w:rsidRPr="005F1841">
        <w:rPr>
          <w:lang w:val="es-ES"/>
        </w:rPr>
        <w:t xml:space="preserve"> en la cámara de muestra.</w:t>
      </w:r>
    </w:p>
    <w:p w14:paraId="41170C7E" w14:textId="77777777" w:rsidR="00EC1F69" w:rsidRPr="005F1841" w:rsidRDefault="00000000">
      <w:pPr>
        <w:numPr>
          <w:ilvl w:val="3"/>
          <w:numId w:val="38"/>
        </w:numPr>
        <w:rPr>
          <w:lang w:val="es-ES"/>
        </w:rPr>
      </w:pPr>
      <w:r w:rsidRPr="005F1841">
        <w:rPr>
          <w:lang w:val="es-ES"/>
        </w:rPr>
        <w:t xml:space="preserve">Se registra el espectro de absorción del elemento </w:t>
      </w:r>
      <m:oMath>
        <m:r>
          <w:rPr>
            <w:rFonts w:ascii="Cambria Math" w:hAnsi="Cambria Math"/>
          </w:rPr>
          <m:t>X</m:t>
        </m:r>
      </m:oMath>
      <w:r w:rsidRPr="005F1841">
        <w:rPr>
          <w:lang w:val="es-ES"/>
        </w:rPr>
        <w:t xml:space="preserve"> en un rango de longitudes de onda que abarque desde el ultravioleta hasta el visible.</w:t>
      </w:r>
    </w:p>
    <w:p w14:paraId="2C471478" w14:textId="77777777" w:rsidR="00EC1F69" w:rsidRPr="005F1841" w:rsidRDefault="00000000">
      <w:pPr>
        <w:numPr>
          <w:ilvl w:val="3"/>
          <w:numId w:val="38"/>
        </w:numPr>
        <w:rPr>
          <w:lang w:val="es-ES"/>
        </w:rPr>
      </w:pPr>
      <w:r w:rsidRPr="005F1841">
        <w:rPr>
          <w:lang w:val="es-ES"/>
        </w:rPr>
        <w:t>Se busca en el espectro la región donde la absorción se vuelve continua, indicando que los electrones están siendo ionizados.</w:t>
      </w:r>
    </w:p>
    <w:p w14:paraId="3DE8F924" w14:textId="77777777" w:rsidR="00EC1F69" w:rsidRDefault="00000000">
      <w:pPr>
        <w:numPr>
          <w:ilvl w:val="2"/>
          <w:numId w:val="37"/>
        </w:numPr>
      </w:pPr>
      <w:proofErr w:type="spellStart"/>
      <w:r>
        <w:rPr>
          <w:b/>
          <w:bCs/>
        </w:rPr>
        <w:t>Interpretación</w:t>
      </w:r>
      <w:proofErr w:type="spellEnd"/>
      <w:r>
        <w:rPr>
          <w:b/>
          <w:bCs/>
        </w:rPr>
        <w:t xml:space="preserve"> de </w:t>
      </w:r>
      <w:proofErr w:type="spellStart"/>
      <w:r>
        <w:rPr>
          <w:b/>
          <w:bCs/>
        </w:rPr>
        <w:t>Resultados</w:t>
      </w:r>
      <w:proofErr w:type="spellEnd"/>
      <w:r>
        <w:rPr>
          <w:b/>
          <w:bCs/>
        </w:rPr>
        <w:t>:</w:t>
      </w:r>
    </w:p>
    <w:p w14:paraId="2DAAA0BD" w14:textId="77777777" w:rsidR="00EC1F69" w:rsidRPr="005F1841" w:rsidRDefault="00000000">
      <w:pPr>
        <w:numPr>
          <w:ilvl w:val="3"/>
          <w:numId w:val="39"/>
        </w:numPr>
        <w:rPr>
          <w:lang w:val="es-ES"/>
        </w:rPr>
      </w:pPr>
      <w:r w:rsidRPr="005F1841">
        <w:rPr>
          <w:lang w:val="es-ES"/>
        </w:rPr>
        <w:lastRenderedPageBreak/>
        <w:t>El espectro de absorción mostrará líneas discretas correspondientes a las transiciones de electrones a niveles energéticos superiores (excitación).</w:t>
      </w:r>
    </w:p>
    <w:p w14:paraId="05E53127" w14:textId="77777777" w:rsidR="00EC1F69" w:rsidRDefault="00000000">
      <w:pPr>
        <w:numPr>
          <w:ilvl w:val="3"/>
          <w:numId w:val="39"/>
        </w:numPr>
      </w:pPr>
      <w:r w:rsidRPr="005F1841">
        <w:rPr>
          <w:lang w:val="es-ES"/>
        </w:rPr>
        <w:t xml:space="preserve">A medida que la energía de la radiación aumenta, se observará un punto donde las líneas de absorción convergen y luego se fusionan en un continuo de absorción. </w:t>
      </w:r>
      <w:r>
        <w:t xml:space="preserve">Este punto de </w:t>
      </w:r>
      <w:proofErr w:type="spellStart"/>
      <w:r>
        <w:t>convergencia</w:t>
      </w:r>
      <w:proofErr w:type="spellEnd"/>
      <w:r>
        <w:t xml:space="preserve"> </w:t>
      </w:r>
      <w:proofErr w:type="spellStart"/>
      <w:r>
        <w:t>corresponde</w:t>
      </w:r>
      <w:proofErr w:type="spellEnd"/>
      <w:r>
        <w:t xml:space="preserve"> al umbral de ionización.</w:t>
      </w:r>
    </w:p>
    <w:p w14:paraId="449B6B60" w14:textId="77777777" w:rsidR="00EC1F69" w:rsidRPr="005F1841" w:rsidRDefault="00000000">
      <w:pPr>
        <w:numPr>
          <w:ilvl w:val="3"/>
          <w:numId w:val="39"/>
        </w:numPr>
        <w:rPr>
          <w:lang w:val="es-ES"/>
        </w:rPr>
      </w:pPr>
      <w:r w:rsidRPr="005F1841">
        <w:rPr>
          <w:lang w:val="es-ES"/>
        </w:rPr>
        <w:t>La longitud de onda (</w:t>
      </w:r>
      <m:oMath>
        <m:sSub>
          <m:sSubPr>
            <m:ctrlPr>
              <w:rPr>
                <w:rFonts w:ascii="Cambria Math" w:hAnsi="Cambria Math"/>
              </w:rPr>
            </m:ctrlPr>
          </m:sSubPr>
          <m:e>
            <m:r>
              <w:rPr>
                <w:rFonts w:ascii="Cambria Math" w:hAnsi="Cambria Math"/>
              </w:rPr>
              <m:t>λ</m:t>
            </m:r>
          </m:e>
          <m:sub>
            <m:r>
              <w:rPr>
                <w:rFonts w:ascii="Cambria Math" w:hAnsi="Cambria Math"/>
                <w:lang w:val="es-ES"/>
              </w:rPr>
              <m:t> </m:t>
            </m:r>
            <m:r>
              <m:rPr>
                <m:sty m:val="p"/>
              </m:rPr>
              <w:rPr>
                <w:rFonts w:ascii="Cambria Math" w:hAnsi="Cambria Math"/>
                <w:lang w:val="es-ES"/>
              </w:rPr>
              <m:t>umbral</m:t>
            </m:r>
          </m:sub>
        </m:sSub>
      </m:oMath>
      <w:r w:rsidRPr="005F1841">
        <w:rPr>
          <w:lang w:val="es-ES"/>
        </w:rPr>
        <w:t>) o frecuencia (</w:t>
      </w:r>
      <m:oMath>
        <m:sSub>
          <m:sSubPr>
            <m:ctrlPr>
              <w:rPr>
                <w:rFonts w:ascii="Cambria Math" w:hAnsi="Cambria Math"/>
              </w:rPr>
            </m:ctrlPr>
          </m:sSubPr>
          <m:e>
            <m:r>
              <w:rPr>
                <w:rFonts w:ascii="Cambria Math" w:hAnsi="Cambria Math"/>
              </w:rPr>
              <m:t>ν</m:t>
            </m:r>
          </m:e>
          <m:sub>
            <m:r>
              <w:rPr>
                <w:rFonts w:ascii="Cambria Math" w:hAnsi="Cambria Math"/>
                <w:lang w:val="es-ES"/>
              </w:rPr>
              <m:t> </m:t>
            </m:r>
            <m:r>
              <m:rPr>
                <m:sty m:val="p"/>
              </m:rPr>
              <w:rPr>
                <w:rFonts w:ascii="Cambria Math" w:hAnsi="Cambria Math"/>
                <w:lang w:val="es-ES"/>
              </w:rPr>
              <m:t>umbral</m:t>
            </m:r>
          </m:sub>
        </m:sSub>
      </m:oMath>
      <w:r w:rsidRPr="005F1841">
        <w:rPr>
          <w:lang w:val="es-ES"/>
        </w:rPr>
        <w:t>) en este umbral se utiliza para calcular la energía de ionización.</w:t>
      </w:r>
    </w:p>
    <w:p w14:paraId="19732349" w14:textId="77777777" w:rsidR="00EC1F69" w:rsidRPr="005F1841" w:rsidRDefault="00000000">
      <w:pPr>
        <w:numPr>
          <w:ilvl w:val="3"/>
          <w:numId w:val="39"/>
        </w:numPr>
        <w:rPr>
          <w:lang w:val="es-ES"/>
        </w:rPr>
      </w:pPr>
      <w:r w:rsidRPr="005F1841">
        <w:rPr>
          <w:lang w:val="es-ES"/>
        </w:rPr>
        <w:t xml:space="preserve">La energía de ionización (EI) se calcula usando la relación </w:t>
      </w:r>
      <m:oMath>
        <m:r>
          <w:rPr>
            <w:rFonts w:ascii="Cambria Math" w:hAnsi="Cambria Math"/>
          </w:rPr>
          <m:t>EI</m:t>
        </m:r>
        <m:r>
          <m:rPr>
            <m:sty m:val="p"/>
          </m:rPr>
          <w:rPr>
            <w:rFonts w:ascii="Cambria Math" w:hAnsi="Cambria Math"/>
            <w:lang w:val="es-ES"/>
          </w:rPr>
          <m:t>=</m:t>
        </m:r>
        <m:r>
          <w:rPr>
            <w:rFonts w:ascii="Cambria Math" w:hAnsi="Cambria Math"/>
            <w:lang w:val="es-ES"/>
          </w:rPr>
          <m:t>h</m:t>
        </m:r>
        <m:sSub>
          <m:sSubPr>
            <m:ctrlPr>
              <w:rPr>
                <w:rFonts w:ascii="Cambria Math" w:hAnsi="Cambria Math"/>
              </w:rPr>
            </m:ctrlPr>
          </m:sSubPr>
          <m:e>
            <m:r>
              <w:rPr>
                <w:rFonts w:ascii="Cambria Math" w:hAnsi="Cambria Math"/>
              </w:rPr>
              <m:t>ν</m:t>
            </m:r>
          </m:e>
          <m:sub>
            <m:r>
              <w:rPr>
                <w:rFonts w:ascii="Cambria Math" w:hAnsi="Cambria Math"/>
                <w:lang w:val="es-ES"/>
              </w:rPr>
              <m:t> </m:t>
            </m:r>
            <m:r>
              <m:rPr>
                <m:sty m:val="p"/>
              </m:rPr>
              <w:rPr>
                <w:rFonts w:ascii="Cambria Math" w:hAnsi="Cambria Math"/>
                <w:lang w:val="es-ES"/>
              </w:rPr>
              <m:t>umbral</m:t>
            </m:r>
          </m:sub>
        </m:sSub>
        <m:r>
          <m:rPr>
            <m:sty m:val="p"/>
          </m:rPr>
          <w:rPr>
            <w:rFonts w:ascii="Cambria Math" w:hAnsi="Cambria Math"/>
            <w:lang w:val="es-ES"/>
          </w:rPr>
          <m:t>=</m:t>
        </m:r>
        <m:r>
          <w:rPr>
            <w:rFonts w:ascii="Cambria Math" w:hAnsi="Cambria Math"/>
            <w:lang w:val="es-ES"/>
          </w:rPr>
          <m:t>h</m:t>
        </m:r>
        <m:r>
          <w:rPr>
            <w:rFonts w:ascii="Cambria Math" w:hAnsi="Cambria Math"/>
          </w:rPr>
          <m:t>c</m:t>
        </m:r>
        <m:r>
          <m:rPr>
            <m:sty m:val="p"/>
          </m:rPr>
          <w:rPr>
            <w:rFonts w:ascii="Cambria Math" w:hAnsi="Cambria Math"/>
            <w:lang w:val="es-ES"/>
          </w:rPr>
          <m:t>/</m:t>
        </m:r>
        <m:sSub>
          <m:sSubPr>
            <m:ctrlPr>
              <w:rPr>
                <w:rFonts w:ascii="Cambria Math" w:hAnsi="Cambria Math"/>
              </w:rPr>
            </m:ctrlPr>
          </m:sSubPr>
          <m:e>
            <m:r>
              <w:rPr>
                <w:rFonts w:ascii="Cambria Math" w:hAnsi="Cambria Math"/>
              </w:rPr>
              <m:t>λ</m:t>
            </m:r>
          </m:e>
          <m:sub>
            <m:r>
              <w:rPr>
                <w:rFonts w:ascii="Cambria Math" w:hAnsi="Cambria Math"/>
                <w:lang w:val="es-ES"/>
              </w:rPr>
              <m:t> </m:t>
            </m:r>
            <m:r>
              <m:rPr>
                <m:sty m:val="p"/>
              </m:rPr>
              <w:rPr>
                <w:rFonts w:ascii="Cambria Math" w:hAnsi="Cambria Math"/>
                <w:lang w:val="es-ES"/>
              </w:rPr>
              <m:t>umbral</m:t>
            </m:r>
          </m:sub>
        </m:sSub>
      </m:oMath>
      <w:r w:rsidRPr="005F1841">
        <w:rPr>
          <w:lang w:val="es-ES"/>
        </w:rPr>
        <w:t>.</w:t>
      </w:r>
    </w:p>
    <w:p w14:paraId="711D6016" w14:textId="77777777" w:rsidR="00EC1F69" w:rsidRDefault="00000000">
      <w:pPr>
        <w:numPr>
          <w:ilvl w:val="1"/>
          <w:numId w:val="3"/>
        </w:numPr>
      </w:pPr>
      <w:r>
        <w:rPr>
          <w:b/>
          <w:bCs/>
        </w:rPr>
        <w:t>Gráfico explicativo (conceptual):</w:t>
      </w:r>
    </w:p>
    <w:p w14:paraId="0EFC3185" w14:textId="77777777" w:rsidR="00EC1F69" w:rsidRDefault="00000000">
      <w:pPr>
        <w:numPr>
          <w:ilvl w:val="1"/>
          <w:numId w:val="3"/>
        </w:numPr>
      </w:pPr>
      <w:r w:rsidRPr="005F1841">
        <w:rPr>
          <w:i/>
          <w:iCs/>
          <w:lang w:val="es-ES"/>
        </w:rPr>
        <w:t>Eje Y: Absorbancia (intensidad de absorción)</w:t>
      </w:r>
      <w:r w:rsidRPr="005F1841">
        <w:rPr>
          <w:lang w:val="es-ES"/>
        </w:rPr>
        <w:t xml:space="preserve"> </w:t>
      </w:r>
      <w:r w:rsidRPr="005F1841">
        <w:rPr>
          <w:i/>
          <w:iCs/>
          <w:lang w:val="es-ES"/>
        </w:rPr>
        <w:t>Eje X: Longitud de onda (disminuyendo de derecha a izquierda) o Frecuencia (aumentando de derecha a izquierda)</w:t>
      </w:r>
      <w:r w:rsidRPr="005F1841">
        <w:rPr>
          <w:lang w:val="es-ES"/>
        </w:rPr>
        <w:t xml:space="preserve"> </w:t>
      </w:r>
      <w:r w:rsidRPr="005F1841">
        <w:rPr>
          <w:i/>
          <w:iCs/>
          <w:lang w:val="es-ES"/>
        </w:rPr>
        <w:t xml:space="preserve">Se observan líneas discretas de absorción que se hacen más densas y convergen en un punto, a partir del cual la absorción se vuelve continua. </w:t>
      </w:r>
      <w:r>
        <w:rPr>
          <w:i/>
          <w:iCs/>
        </w:rPr>
        <w:t xml:space="preserve">Este punto de </w:t>
      </w:r>
      <w:proofErr w:type="spellStart"/>
      <w:r>
        <w:rPr>
          <w:i/>
          <w:iCs/>
        </w:rPr>
        <w:t>convergencia</w:t>
      </w:r>
      <w:proofErr w:type="spellEnd"/>
      <w:r>
        <w:rPr>
          <w:i/>
          <w:iCs/>
        </w:rPr>
        <w:t xml:space="preserve"> es </w:t>
      </w:r>
      <w:proofErr w:type="spellStart"/>
      <w:r>
        <w:rPr>
          <w:i/>
          <w:iCs/>
        </w:rPr>
        <w:t>el</w:t>
      </w:r>
      <w:proofErr w:type="spellEnd"/>
      <w:r>
        <w:rPr>
          <w:i/>
          <w:iCs/>
        </w:rPr>
        <w:t xml:space="preserve"> umbral de ionización.</w:t>
      </w:r>
    </w:p>
    <w:p w14:paraId="0ED2DB95" w14:textId="77777777" w:rsidR="005F1841" w:rsidRPr="0065225B" w:rsidRDefault="00000000" w:rsidP="005F1841">
      <w:pPr>
        <w:numPr>
          <w:ilvl w:val="0"/>
          <w:numId w:val="20"/>
        </w:numPr>
        <w:rPr>
          <w:lang w:val="es-ES"/>
        </w:rPr>
      </w:pPr>
      <w:r w:rsidRPr="005F1841">
        <w:rPr>
          <w:b/>
          <w:bCs/>
          <w:lang w:val="es-ES"/>
        </w:rPr>
        <w:t>Crear:</w:t>
      </w:r>
      <w:r w:rsidRPr="005F1841">
        <w:rPr>
          <w:lang w:val="es-ES"/>
        </w:rPr>
        <w:t xml:space="preserve"> Utilizando un software de mapa conceptual (como </w:t>
      </w:r>
      <w:proofErr w:type="spellStart"/>
      <w:r w:rsidRPr="005F1841">
        <w:rPr>
          <w:lang w:val="es-ES"/>
        </w:rPr>
        <w:t>CmapTools</w:t>
      </w:r>
      <w:proofErr w:type="spellEnd"/>
      <w:r w:rsidRPr="005F1841">
        <w:rPr>
          <w:lang w:val="es-ES"/>
        </w:rPr>
        <w:t xml:space="preserve"> o </w:t>
      </w:r>
      <w:proofErr w:type="spellStart"/>
      <w:r w:rsidRPr="005F1841">
        <w:rPr>
          <w:lang w:val="es-ES"/>
        </w:rPr>
        <w:t>MindMeister</w:t>
      </w:r>
      <w:proofErr w:type="spellEnd"/>
      <w:r w:rsidRPr="005F1841">
        <w:rPr>
          <w:lang w:val="es-ES"/>
        </w:rPr>
        <w:t>), elabore un mapa conceptual que integre los siguientes conceptos: Modelos atómicos (Dalton, Thomson, Rutherford, Bohr, Cuántico), Números cuánticos (</w:t>
      </w:r>
      <m:oMath>
        <m:r>
          <w:rPr>
            <w:rFonts w:ascii="Cambria Math" w:hAnsi="Cambria Math"/>
          </w:rPr>
          <m:t>n</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oMath>
      <w:r w:rsidRPr="005F1841">
        <w:rPr>
          <w:lang w:val="es-ES"/>
        </w:rPr>
        <w:t xml:space="preserve">), Configuración electrónica, Principios de Aufbau, Hund y Pauli, y Propiedades periódicas (Radio atómico, Energía de ionización, Afinidad electrónica, Electronegatividad). El mapa debe mostrar las relaciones jerárquicas y cruzadas entre estos conceptos, y cada concepto debe estar brevemente definido. </w:t>
      </w:r>
    </w:p>
    <w:p w14:paraId="5D3034F9" w14:textId="77777777" w:rsidR="005F1841" w:rsidRPr="005F1841" w:rsidRDefault="005F1841" w:rsidP="005F1841">
      <w:pPr>
        <w:ind w:left="240"/>
        <w:rPr>
          <w:lang w:val="es-ES"/>
        </w:rPr>
      </w:pPr>
    </w:p>
    <w:p w14:paraId="7C79A364" w14:textId="77777777" w:rsidR="005F1841" w:rsidRPr="005F1841" w:rsidRDefault="005F1841" w:rsidP="005F1841">
      <w:pPr>
        <w:ind w:left="720"/>
        <w:rPr>
          <w:lang w:val="es-ES"/>
        </w:rPr>
      </w:pPr>
    </w:p>
    <w:p w14:paraId="7C0462CD" w14:textId="17FACED5" w:rsidR="00EC1F69" w:rsidRPr="005F1841" w:rsidRDefault="00000000" w:rsidP="005F1841">
      <w:pPr>
        <w:ind w:left="720"/>
        <w:rPr>
          <w:lang w:val="es-ES"/>
        </w:rPr>
      </w:pPr>
      <w:r w:rsidRPr="005F1841">
        <w:rPr>
          <w:b/>
          <w:bCs/>
          <w:lang w:val="es-ES"/>
        </w:rPr>
        <w:t>Mapa Conceptual</w:t>
      </w:r>
      <w:r w:rsidR="0065225B">
        <w:rPr>
          <w:b/>
          <w:bCs/>
          <w:lang w:val="es-ES"/>
        </w:rPr>
        <w:t>:</w:t>
      </w:r>
    </w:p>
    <w:p w14:paraId="4F4F481C" w14:textId="689A7865" w:rsidR="00EC1F69" w:rsidRPr="005F1841" w:rsidRDefault="00000000">
      <w:pPr>
        <w:numPr>
          <w:ilvl w:val="1"/>
          <w:numId w:val="3"/>
        </w:numPr>
        <w:rPr>
          <w:lang w:val="es-ES"/>
        </w:rPr>
      </w:pPr>
      <w:r w:rsidRPr="005F1841">
        <w:rPr>
          <w:b/>
          <w:bCs/>
          <w:lang w:val="es-ES"/>
        </w:rPr>
        <w:t>ESTRUCTURA DE LA MATERIA</w:t>
      </w:r>
      <w:r w:rsidRPr="005F1841">
        <w:rPr>
          <w:lang w:val="es-ES"/>
        </w:rPr>
        <w:t xml:space="preserve"> </w:t>
      </w:r>
      <w:r w:rsidR="0065225B">
        <w:rPr>
          <w:lang w:val="es-ES"/>
        </w:rPr>
        <w:t>Y</w:t>
      </w:r>
      <w:r w:rsidRPr="005F1841">
        <w:rPr>
          <w:lang w:val="es-ES"/>
        </w:rPr>
        <w:t xml:space="preserve"> </w:t>
      </w:r>
      <w:r w:rsidRPr="005F1841">
        <w:rPr>
          <w:b/>
          <w:bCs/>
          <w:lang w:val="es-ES"/>
        </w:rPr>
        <w:t>MODELOS ATÓMICOS</w:t>
      </w:r>
    </w:p>
    <w:p w14:paraId="2F8E3AE8" w14:textId="77777777" w:rsidR="00EC1F69" w:rsidRPr="005F1841" w:rsidRDefault="00000000">
      <w:pPr>
        <w:numPr>
          <w:ilvl w:val="2"/>
          <w:numId w:val="40"/>
        </w:numPr>
        <w:rPr>
          <w:lang w:val="es-ES"/>
        </w:rPr>
      </w:pPr>
      <w:r w:rsidRPr="005F1841">
        <w:rPr>
          <w:b/>
          <w:bCs/>
          <w:lang w:val="es-ES"/>
        </w:rPr>
        <w:t>Dalton</w:t>
      </w:r>
      <w:r w:rsidRPr="005F1841">
        <w:rPr>
          <w:lang w:val="es-ES"/>
        </w:rPr>
        <w:t xml:space="preserve"> (1808): Átomo indivisible, esférico, macizo.</w:t>
      </w:r>
    </w:p>
    <w:p w14:paraId="7E769CDC" w14:textId="77777777" w:rsidR="00EC1F69" w:rsidRPr="005F1841" w:rsidRDefault="00000000">
      <w:pPr>
        <w:numPr>
          <w:ilvl w:val="2"/>
          <w:numId w:val="40"/>
        </w:numPr>
        <w:rPr>
          <w:lang w:val="es-ES"/>
        </w:rPr>
      </w:pPr>
      <w:r w:rsidRPr="005F1841">
        <w:rPr>
          <w:b/>
          <w:bCs/>
          <w:lang w:val="es-ES"/>
        </w:rPr>
        <w:t>Thomson</w:t>
      </w:r>
      <w:r w:rsidRPr="005F1841">
        <w:rPr>
          <w:lang w:val="es-ES"/>
        </w:rPr>
        <w:t xml:space="preserve"> (1898): Esfera maciza de carga positiva con electrones incrustados ("pudín de pasas").</w:t>
      </w:r>
    </w:p>
    <w:p w14:paraId="276CA82C" w14:textId="77777777" w:rsidR="00EC1F69" w:rsidRPr="005F1841" w:rsidRDefault="00000000">
      <w:pPr>
        <w:numPr>
          <w:ilvl w:val="2"/>
          <w:numId w:val="40"/>
        </w:numPr>
        <w:rPr>
          <w:lang w:val="es-ES"/>
        </w:rPr>
      </w:pPr>
      <w:r w:rsidRPr="005F1841">
        <w:rPr>
          <w:b/>
          <w:bCs/>
          <w:lang w:val="es-ES"/>
        </w:rPr>
        <w:lastRenderedPageBreak/>
        <w:t>Rutherford</w:t>
      </w:r>
      <w:r w:rsidRPr="005F1841">
        <w:rPr>
          <w:lang w:val="es-ES"/>
        </w:rPr>
        <w:t xml:space="preserve"> (1911): Núcleo central positivo y denso, electrones girando desordenadamente alrededor (átomo hueco).</w:t>
      </w:r>
    </w:p>
    <w:p w14:paraId="0E7C6A64" w14:textId="77777777" w:rsidR="00EC1F69" w:rsidRDefault="00000000">
      <w:pPr>
        <w:numPr>
          <w:ilvl w:val="2"/>
          <w:numId w:val="40"/>
        </w:numPr>
      </w:pPr>
      <w:r w:rsidRPr="005F1841">
        <w:rPr>
          <w:b/>
          <w:bCs/>
          <w:lang w:val="es-ES"/>
        </w:rPr>
        <w:t>Bohr</w:t>
      </w:r>
      <w:r w:rsidRPr="005F1841">
        <w:rPr>
          <w:lang w:val="es-ES"/>
        </w:rPr>
        <w:t xml:space="preserve"> (1913): Electrones en órbitas estacionarias cuantizadas, sin emitir energía. </w:t>
      </w:r>
      <w:proofErr w:type="spellStart"/>
      <w:r>
        <w:t>Explica</w:t>
      </w:r>
      <w:proofErr w:type="spellEnd"/>
      <w:r>
        <w:t xml:space="preserve"> </w:t>
      </w:r>
      <w:proofErr w:type="spellStart"/>
      <w:r>
        <w:t>espectros</w:t>
      </w:r>
      <w:proofErr w:type="spellEnd"/>
      <w:r>
        <w:t xml:space="preserve"> </w:t>
      </w:r>
      <w:proofErr w:type="spellStart"/>
      <w:r>
        <w:t>monoelectrónicos</w:t>
      </w:r>
      <w:proofErr w:type="spellEnd"/>
      <w:r>
        <w:t>.</w:t>
      </w:r>
    </w:p>
    <w:p w14:paraId="337BB419" w14:textId="46D10F10" w:rsidR="0065225B" w:rsidRPr="0065225B" w:rsidRDefault="00000000" w:rsidP="0065225B">
      <w:pPr>
        <w:numPr>
          <w:ilvl w:val="2"/>
          <w:numId w:val="40"/>
        </w:numPr>
        <w:rPr>
          <w:lang w:val="es-ES"/>
        </w:rPr>
      </w:pPr>
      <w:r w:rsidRPr="005F1841">
        <w:rPr>
          <w:b/>
          <w:bCs/>
          <w:lang w:val="es-ES"/>
        </w:rPr>
        <w:t>Cuántico</w:t>
      </w:r>
      <w:r w:rsidRPr="005F1841">
        <w:rPr>
          <w:lang w:val="es-ES"/>
        </w:rPr>
        <w:t xml:space="preserve"> (actual): Electrones en orbitales (regiones de probabilidad), descritos por números cuánticos.</w:t>
      </w:r>
      <w:r w:rsidR="0065225B">
        <w:rPr>
          <w:lang w:val="es-ES"/>
        </w:rPr>
        <w:t xml:space="preserve">  </w:t>
      </w:r>
    </w:p>
    <w:p w14:paraId="6244C510" w14:textId="2EA4592E" w:rsidR="00EC1F69" w:rsidRPr="005F1841" w:rsidRDefault="00000000" w:rsidP="0065225B">
      <w:pPr>
        <w:numPr>
          <w:ilvl w:val="5"/>
          <w:numId w:val="3"/>
        </w:numPr>
        <w:rPr>
          <w:lang w:val="es-ES"/>
        </w:rPr>
      </w:pPr>
      <w:r w:rsidRPr="005F1841">
        <w:rPr>
          <w:b/>
          <w:bCs/>
          <w:lang w:val="es-ES"/>
        </w:rPr>
        <w:t>NÚMEROS CUÁNTICOS</w:t>
      </w:r>
      <w:r w:rsidRPr="005F1841">
        <w:rPr>
          <w:lang w:val="es-ES"/>
        </w:rPr>
        <w:t xml:space="preserve"> (Describen el estado de un electrón en un orbital)</w:t>
      </w:r>
    </w:p>
    <w:p w14:paraId="0348EAF5" w14:textId="77777777" w:rsidR="00EC1F69" w:rsidRPr="0065225B" w:rsidRDefault="00000000" w:rsidP="0065225B">
      <w:pPr>
        <w:numPr>
          <w:ilvl w:val="3"/>
          <w:numId w:val="41"/>
        </w:numPr>
        <w:rPr>
          <w:lang w:val="es-ES"/>
        </w:rPr>
      </w:pPr>
      <m:oMath>
        <m:r>
          <w:rPr>
            <w:rFonts w:ascii="Cambria Math" w:hAnsi="Cambria Math"/>
          </w:rPr>
          <m:t>n</m:t>
        </m:r>
      </m:oMath>
      <w:r w:rsidRPr="005F1841">
        <w:rPr>
          <w:lang w:val="es-ES"/>
        </w:rPr>
        <w:t xml:space="preserve"> (Principal): Nivel energético, tamaño del orbital. </w:t>
      </w:r>
      <w:r w:rsidRPr="0065225B">
        <w:rPr>
          <w:lang w:val="es-ES"/>
        </w:rPr>
        <w:t xml:space="preserve">Valores: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oMath>
    </w:p>
    <w:p w14:paraId="1F6A5AF3" w14:textId="77777777" w:rsidR="00EC1F69" w:rsidRPr="005F1841" w:rsidRDefault="00000000" w:rsidP="0065225B">
      <w:pPr>
        <w:numPr>
          <w:ilvl w:val="3"/>
          <w:numId w:val="41"/>
        </w:numPr>
        <w:rPr>
          <w:lang w:val="pt-PT"/>
        </w:rPr>
      </w:pPr>
      <m:oMath>
        <m:r>
          <w:rPr>
            <w:rFonts w:ascii="Cambria Math" w:hAnsi="Cambria Math"/>
          </w:rPr>
          <m:t>l</m:t>
        </m:r>
      </m:oMath>
      <w:r w:rsidRPr="005F1841">
        <w:rPr>
          <w:lang w:val="es-ES"/>
        </w:rPr>
        <w:t xml:space="preserve"> (Secundario/Azimutal): Subnivel, forma del orbital. </w:t>
      </w:r>
      <w:r w:rsidRPr="005F1841">
        <w:rPr>
          <w:lang w:val="pt-PT"/>
        </w:rPr>
        <w:t xml:space="preserve">Valores: </w:t>
      </w:r>
      <m:oMath>
        <m:r>
          <w:rPr>
            <w:rFonts w:ascii="Cambria Math" w:hAnsi="Cambria Math"/>
            <w:lang w:val="pt-PT"/>
          </w:rPr>
          <m:t>0</m:t>
        </m:r>
        <m:r>
          <m:rPr>
            <m:sty m:val="p"/>
          </m:rPr>
          <w:rPr>
            <w:rFonts w:ascii="Cambria Math" w:hAnsi="Cambria Math"/>
            <w:lang w:val="pt-PT"/>
          </w:rPr>
          <m:t>,…,</m:t>
        </m:r>
        <m:r>
          <w:rPr>
            <w:rFonts w:ascii="Cambria Math" w:hAnsi="Cambria Math"/>
          </w:rPr>
          <m:t>n</m:t>
        </m:r>
        <m:r>
          <m:rPr>
            <m:sty m:val="p"/>
          </m:rPr>
          <w:rPr>
            <w:rFonts w:ascii="Cambria Math" w:hAnsi="Cambria Math"/>
            <w:lang w:val="pt-PT"/>
          </w:rPr>
          <m:t>-</m:t>
        </m:r>
        <m:r>
          <w:rPr>
            <w:rFonts w:ascii="Cambria Math" w:hAnsi="Cambria Math"/>
            <w:lang w:val="pt-PT"/>
          </w:rPr>
          <m:t>1</m:t>
        </m:r>
      </m:oMath>
      <w:r w:rsidRPr="005F1841">
        <w:rPr>
          <w:lang w:val="pt-PT"/>
        </w:rPr>
        <w:t xml:space="preserve"> (s, p, d, f).</w:t>
      </w:r>
    </w:p>
    <w:p w14:paraId="4E2FDA9F" w14:textId="77777777" w:rsidR="00EC1F69" w:rsidRDefault="00000000" w:rsidP="0065225B">
      <w:pPr>
        <w:numPr>
          <w:ilvl w:val="3"/>
          <w:numId w:val="41"/>
        </w:numPr>
      </w:pP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5F1841">
        <w:rPr>
          <w:lang w:val="es-ES"/>
        </w:rPr>
        <w:t xml:space="preserve"> (Magnético): Orientación espacial del orbital. </w:t>
      </w:r>
      <w:r>
        <w:t xml:space="preserve">Valores: </w:t>
      </w:r>
      <m:oMath>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l</m:t>
        </m:r>
      </m:oMath>
      <w:r>
        <w:t>.</w:t>
      </w:r>
    </w:p>
    <w:p w14:paraId="1CE2D50A" w14:textId="77777777" w:rsidR="00EC1F69" w:rsidRDefault="00000000" w:rsidP="0065225B">
      <w:pPr>
        <w:numPr>
          <w:ilvl w:val="3"/>
          <w:numId w:val="41"/>
        </w:numPr>
      </w:pPr>
      <m:oMath>
        <m:sSub>
          <m:sSubPr>
            <m:ctrlPr>
              <w:rPr>
                <w:rFonts w:ascii="Cambria Math" w:hAnsi="Cambria Math"/>
              </w:rPr>
            </m:ctrlPr>
          </m:sSubPr>
          <m:e>
            <m:r>
              <w:rPr>
                <w:rFonts w:ascii="Cambria Math" w:hAnsi="Cambria Math"/>
              </w:rPr>
              <m:t>m</m:t>
            </m:r>
          </m:e>
          <m:sub>
            <m:r>
              <w:rPr>
                <w:rFonts w:ascii="Cambria Math" w:hAnsi="Cambria Math"/>
              </w:rPr>
              <m:t>s</m:t>
            </m:r>
          </m:sub>
        </m:sSub>
      </m:oMath>
      <w:r w:rsidRPr="005F1841">
        <w:rPr>
          <w:lang w:val="es-ES"/>
        </w:rPr>
        <w:t xml:space="preserve"> (Espín): Giro intrínseco del electrón. </w:t>
      </w:r>
      <w:r>
        <w:t xml:space="preserve">Valores: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oMath>
      <w:r>
        <w:t>.</w:t>
      </w:r>
    </w:p>
    <w:p w14:paraId="45139ADA" w14:textId="71FDF6A0" w:rsidR="00EC1F69" w:rsidRPr="005F1841" w:rsidRDefault="00000000" w:rsidP="0065225B">
      <w:pPr>
        <w:numPr>
          <w:ilvl w:val="5"/>
          <w:numId w:val="3"/>
        </w:numPr>
        <w:rPr>
          <w:lang w:val="es-ES"/>
        </w:rPr>
      </w:pPr>
      <w:r w:rsidRPr="005F1841">
        <w:rPr>
          <w:b/>
          <w:bCs/>
          <w:lang w:val="es-ES"/>
        </w:rPr>
        <w:t>CONFIGURACIÓN ELECTRÓNICA</w:t>
      </w:r>
      <w:r w:rsidRPr="005F1841">
        <w:rPr>
          <w:lang w:val="es-ES"/>
        </w:rPr>
        <w:t xml:space="preserve"> (Distribución de electrones en orbitales)</w:t>
      </w:r>
    </w:p>
    <w:p w14:paraId="1C287C35" w14:textId="77777777" w:rsidR="00EC1F69" w:rsidRDefault="00000000" w:rsidP="0065225B">
      <w:pPr>
        <w:numPr>
          <w:ilvl w:val="3"/>
          <w:numId w:val="42"/>
        </w:numPr>
      </w:pPr>
      <w:r>
        <w:t xml:space="preserve">Se </w:t>
      </w:r>
      <w:proofErr w:type="spellStart"/>
      <w:r>
        <w:t>rige</w:t>
      </w:r>
      <w:proofErr w:type="spellEnd"/>
      <w:r>
        <w:t xml:space="preserve"> </w:t>
      </w:r>
      <w:proofErr w:type="spellStart"/>
      <w:r>
        <w:t>por</w:t>
      </w:r>
      <w:proofErr w:type="spellEnd"/>
      <w:r>
        <w:t>:</w:t>
      </w:r>
    </w:p>
    <w:p w14:paraId="5831BD04" w14:textId="77777777" w:rsidR="00EC1F69" w:rsidRPr="005F1841" w:rsidRDefault="00000000" w:rsidP="0065225B">
      <w:pPr>
        <w:numPr>
          <w:ilvl w:val="4"/>
          <w:numId w:val="43"/>
        </w:numPr>
        <w:rPr>
          <w:lang w:val="es-ES"/>
        </w:rPr>
      </w:pPr>
      <w:r w:rsidRPr="005F1841">
        <w:rPr>
          <w:b/>
          <w:bCs/>
          <w:lang w:val="es-ES"/>
        </w:rPr>
        <w:t>Principio de Aufbau</w:t>
      </w:r>
      <w:r w:rsidRPr="005F1841">
        <w:rPr>
          <w:lang w:val="es-ES"/>
        </w:rPr>
        <w:t xml:space="preserve"> (Mínima energía): Los electrones ocupan los orbitales de menor energía primero (Regla de </w:t>
      </w:r>
      <w:proofErr w:type="spellStart"/>
      <w:r w:rsidRPr="005F1841">
        <w:rPr>
          <w:lang w:val="es-ES"/>
        </w:rPr>
        <w:t>Madelung</w:t>
      </w:r>
      <w:proofErr w:type="spellEnd"/>
      <w:r w:rsidRPr="005F1841">
        <w:rPr>
          <w:lang w:val="es-ES"/>
        </w:rPr>
        <w:t>).</w:t>
      </w:r>
    </w:p>
    <w:p w14:paraId="072D3266" w14:textId="77777777" w:rsidR="00EC1F69" w:rsidRPr="005F1841" w:rsidRDefault="00000000" w:rsidP="0065225B">
      <w:pPr>
        <w:numPr>
          <w:ilvl w:val="4"/>
          <w:numId w:val="43"/>
        </w:numPr>
        <w:rPr>
          <w:lang w:val="es-ES"/>
        </w:rPr>
      </w:pPr>
      <w:r w:rsidRPr="005F1841">
        <w:rPr>
          <w:b/>
          <w:bCs/>
          <w:lang w:val="es-ES"/>
        </w:rPr>
        <w:t>Principio de Hund</w:t>
      </w:r>
      <w:r w:rsidRPr="005F1841">
        <w:rPr>
          <w:lang w:val="es-ES"/>
        </w:rPr>
        <w:t xml:space="preserve"> (Máxima multiplicidad): En orbitales degenerados, los electrones se distribuyen desapareados con espines paralelos antes de emparejarse.</w:t>
      </w:r>
    </w:p>
    <w:p w14:paraId="6BF334C4" w14:textId="77777777" w:rsidR="00EC1F69" w:rsidRPr="005F1841" w:rsidRDefault="00000000" w:rsidP="0065225B">
      <w:pPr>
        <w:numPr>
          <w:ilvl w:val="4"/>
          <w:numId w:val="43"/>
        </w:numPr>
        <w:rPr>
          <w:lang w:val="es-ES"/>
        </w:rPr>
      </w:pPr>
      <w:r w:rsidRPr="005F1841">
        <w:rPr>
          <w:b/>
          <w:bCs/>
          <w:lang w:val="es-ES"/>
        </w:rPr>
        <w:t>Principio de Pauli</w:t>
      </w:r>
      <w:r w:rsidRPr="005F1841">
        <w:rPr>
          <w:lang w:val="es-ES"/>
        </w:rPr>
        <w:t xml:space="preserve"> (Exclusión): No puede haber dos electrones con los cuatro números cuánticos idénticos en un mismo átomo.</w:t>
      </w:r>
    </w:p>
    <w:p w14:paraId="6C3C2881" w14:textId="36EB4BD1" w:rsidR="00EC1F69" w:rsidRPr="005F1841" w:rsidRDefault="00000000" w:rsidP="0065225B">
      <w:pPr>
        <w:numPr>
          <w:ilvl w:val="5"/>
          <w:numId w:val="3"/>
        </w:numPr>
        <w:rPr>
          <w:lang w:val="es-ES"/>
        </w:rPr>
      </w:pPr>
      <w:r w:rsidRPr="005F1841">
        <w:rPr>
          <w:b/>
          <w:bCs/>
          <w:lang w:val="es-ES"/>
        </w:rPr>
        <w:t>SISTEMA PERIÓDICO</w:t>
      </w:r>
      <w:r w:rsidRPr="005F1841">
        <w:rPr>
          <w:lang w:val="es-ES"/>
        </w:rPr>
        <w:t xml:space="preserve"> (Organización de elementos por </w:t>
      </w:r>
      <m:oMath>
        <m:r>
          <w:rPr>
            <w:rFonts w:ascii="Cambria Math" w:hAnsi="Cambria Math"/>
          </w:rPr>
          <m:t>Z</m:t>
        </m:r>
      </m:oMath>
      <w:r w:rsidRPr="005F1841">
        <w:rPr>
          <w:lang w:val="es-ES"/>
        </w:rPr>
        <w:t xml:space="preserve"> y propiedades)</w:t>
      </w:r>
    </w:p>
    <w:p w14:paraId="5AEACCE1" w14:textId="77777777" w:rsidR="00EC1F69" w:rsidRPr="005F1841" w:rsidRDefault="00000000" w:rsidP="0065225B">
      <w:pPr>
        <w:numPr>
          <w:ilvl w:val="3"/>
          <w:numId w:val="44"/>
        </w:numPr>
        <w:rPr>
          <w:lang w:val="es-ES"/>
        </w:rPr>
      </w:pPr>
      <w:r w:rsidRPr="005F1841">
        <w:rPr>
          <w:lang w:val="es-ES"/>
        </w:rPr>
        <w:lastRenderedPageBreak/>
        <w:t>Relacionado con la Configuración Electrónica (periodo, grupo, bloque).</w:t>
      </w:r>
    </w:p>
    <w:p w14:paraId="7CC2C2DB" w14:textId="7BC855C8" w:rsidR="00EC1F69" w:rsidRPr="005F1841" w:rsidRDefault="00000000" w:rsidP="0065225B">
      <w:pPr>
        <w:numPr>
          <w:ilvl w:val="5"/>
          <w:numId w:val="3"/>
        </w:numPr>
        <w:rPr>
          <w:lang w:val="es-ES"/>
        </w:rPr>
      </w:pPr>
      <w:r w:rsidRPr="005F1841">
        <w:rPr>
          <w:b/>
          <w:bCs/>
          <w:lang w:val="es-ES"/>
        </w:rPr>
        <w:t>PROPIEDADES PERIÓDICAS</w:t>
      </w:r>
      <w:r w:rsidRPr="005F1841">
        <w:rPr>
          <w:lang w:val="es-ES"/>
        </w:rPr>
        <w:t xml:space="preserve"> (Tendencias en propiedades de los elementos)</w:t>
      </w:r>
    </w:p>
    <w:p w14:paraId="56BA33B5" w14:textId="77777777" w:rsidR="00EC1F69" w:rsidRPr="005F1841" w:rsidRDefault="00000000" w:rsidP="0065225B">
      <w:pPr>
        <w:numPr>
          <w:ilvl w:val="3"/>
          <w:numId w:val="45"/>
        </w:numPr>
        <w:rPr>
          <w:lang w:val="es-ES"/>
        </w:rPr>
      </w:pPr>
      <w:r w:rsidRPr="005F1841">
        <w:rPr>
          <w:b/>
          <w:bCs/>
          <w:lang w:val="es-ES"/>
        </w:rPr>
        <w:t>Radio Atómico</w:t>
      </w:r>
      <w:r w:rsidRPr="005F1841">
        <w:rPr>
          <w:lang w:val="es-ES"/>
        </w:rPr>
        <w:t>: Distancia del núcleo al electrón más externo.</w:t>
      </w:r>
    </w:p>
    <w:p w14:paraId="405E932D" w14:textId="77777777" w:rsidR="00EC1F69" w:rsidRPr="005F1841" w:rsidRDefault="00000000" w:rsidP="0065225B">
      <w:pPr>
        <w:numPr>
          <w:ilvl w:val="3"/>
          <w:numId w:val="45"/>
        </w:numPr>
        <w:rPr>
          <w:lang w:val="es-ES"/>
        </w:rPr>
      </w:pPr>
      <w:r w:rsidRPr="005F1841">
        <w:rPr>
          <w:b/>
          <w:bCs/>
          <w:lang w:val="es-ES"/>
        </w:rPr>
        <w:t>Energía de Ionización</w:t>
      </w:r>
      <w:r w:rsidRPr="005F1841">
        <w:rPr>
          <w:lang w:val="es-ES"/>
        </w:rPr>
        <w:t xml:space="preserve"> (EI): Energía para arrancar un electrón de un átomo gaseoso.</w:t>
      </w:r>
    </w:p>
    <w:p w14:paraId="0740F8D2" w14:textId="77777777" w:rsidR="00EC1F69" w:rsidRPr="005F1841" w:rsidRDefault="00000000" w:rsidP="0065225B">
      <w:pPr>
        <w:numPr>
          <w:ilvl w:val="3"/>
          <w:numId w:val="45"/>
        </w:numPr>
        <w:rPr>
          <w:lang w:val="es-ES"/>
        </w:rPr>
      </w:pPr>
      <w:r w:rsidRPr="005F1841">
        <w:rPr>
          <w:b/>
          <w:bCs/>
          <w:lang w:val="es-ES"/>
        </w:rPr>
        <w:t>Afinidad Electrónica</w:t>
      </w:r>
      <w:r w:rsidRPr="005F1841">
        <w:rPr>
          <w:lang w:val="es-ES"/>
        </w:rPr>
        <w:t xml:space="preserve"> (AE): Energía desprendida/absorbida al añadir un electrón a un átomo gaseoso.</w:t>
      </w:r>
    </w:p>
    <w:p w14:paraId="6296511A" w14:textId="77777777" w:rsidR="00EC1F69" w:rsidRPr="005F1841" w:rsidRDefault="00000000" w:rsidP="0065225B">
      <w:pPr>
        <w:numPr>
          <w:ilvl w:val="3"/>
          <w:numId w:val="45"/>
        </w:numPr>
        <w:rPr>
          <w:lang w:val="es-ES"/>
        </w:rPr>
      </w:pPr>
      <w:r w:rsidRPr="005F1841">
        <w:rPr>
          <w:b/>
          <w:bCs/>
          <w:lang w:val="es-ES"/>
        </w:rPr>
        <w:t>Electronegatividad</w:t>
      </w:r>
      <w:r w:rsidRPr="005F1841">
        <w:rPr>
          <w:lang w:val="es-ES"/>
        </w:rPr>
        <w:t xml:space="preserve"> (</w:t>
      </w:r>
      <m:oMath>
        <m:r>
          <w:rPr>
            <w:rFonts w:ascii="Cambria Math" w:hAnsi="Cambria Math"/>
          </w:rPr>
          <m:t>χ</m:t>
        </m:r>
      </m:oMath>
      <w:r w:rsidRPr="005F1841">
        <w:rPr>
          <w:lang w:val="es-ES"/>
        </w:rPr>
        <w:t>): Capacidad de un átomo para atraer electrones en un enlace químico.</w:t>
      </w:r>
      <w:bookmarkEnd w:id="3"/>
      <w:bookmarkEnd w:id="5"/>
    </w:p>
    <w:sectPr w:rsidR="00EC1F69" w:rsidRPr="005F184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7C0A" w14:textId="77777777" w:rsidR="00C57040" w:rsidRDefault="00C57040">
      <w:pPr>
        <w:spacing w:after="0" w:line="240" w:lineRule="auto"/>
      </w:pPr>
      <w:r>
        <w:separator/>
      </w:r>
    </w:p>
  </w:endnote>
  <w:endnote w:type="continuationSeparator" w:id="0">
    <w:p w14:paraId="324DCF29" w14:textId="77777777" w:rsidR="00C57040" w:rsidRDefault="00C5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CC11" w14:textId="77777777" w:rsidR="005F7F28" w:rsidRDefault="00000000">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DFE4" w14:textId="77777777" w:rsidR="00C57040" w:rsidRDefault="00C57040">
      <w:r>
        <w:separator/>
      </w:r>
    </w:p>
  </w:footnote>
  <w:footnote w:type="continuationSeparator" w:id="0">
    <w:p w14:paraId="2ACF241C" w14:textId="77777777" w:rsidR="00C57040" w:rsidRDefault="00C5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484D" w14:textId="77777777" w:rsidR="005F7F28"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18C20C61" w14:textId="77777777" w:rsidR="005F7F28"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18C20C61" w14:textId="77777777" w:rsidR="005F7F28"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D02346" w14:textId="77777777" w:rsidR="005F7F28"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6E5F397" w14:textId="77777777" w:rsidR="005F7F28" w:rsidRDefault="005F7F28"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7D02346" w14:textId="77777777" w:rsidR="005F7F28"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6E5F397" w14:textId="77777777" w:rsidR="005F7F28" w:rsidRDefault="005F7F28"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00A991"/>
    <w:multiLevelType w:val="multilevel"/>
    <w:tmpl w:val="89E6AC8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E24095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7066841">
    <w:abstractNumId w:val="0"/>
  </w:num>
  <w:num w:numId="4" w16cid:durableId="532883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807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846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560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913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105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753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980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8071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984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411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6574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3449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901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2686933">
    <w:abstractNumId w:val="1"/>
  </w:num>
  <w:num w:numId="19" w16cid:durableId="170722008">
    <w:abstractNumId w:val="1"/>
  </w:num>
  <w:num w:numId="20" w16cid:durableId="256331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323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385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822266">
    <w:abstractNumId w:val="1"/>
  </w:num>
  <w:num w:numId="24" w16cid:durableId="2142069224">
    <w:abstractNumId w:val="1"/>
  </w:num>
  <w:num w:numId="25" w16cid:durableId="1799910254">
    <w:abstractNumId w:val="1"/>
  </w:num>
  <w:num w:numId="26" w16cid:durableId="1599679493">
    <w:abstractNumId w:val="1"/>
  </w:num>
  <w:num w:numId="27" w16cid:durableId="969625555">
    <w:abstractNumId w:val="1"/>
  </w:num>
  <w:num w:numId="28" w16cid:durableId="465662292">
    <w:abstractNumId w:val="1"/>
  </w:num>
  <w:num w:numId="29" w16cid:durableId="1716269501">
    <w:abstractNumId w:val="1"/>
  </w:num>
  <w:num w:numId="30" w16cid:durableId="611783271">
    <w:abstractNumId w:val="1"/>
  </w:num>
  <w:num w:numId="31" w16cid:durableId="1956517950">
    <w:abstractNumId w:val="1"/>
  </w:num>
  <w:num w:numId="32" w16cid:durableId="938681902">
    <w:abstractNumId w:val="1"/>
  </w:num>
  <w:num w:numId="33" w16cid:durableId="225341668">
    <w:abstractNumId w:val="1"/>
  </w:num>
  <w:num w:numId="34" w16cid:durableId="1287930261">
    <w:abstractNumId w:val="1"/>
  </w:num>
  <w:num w:numId="35" w16cid:durableId="621956399">
    <w:abstractNumId w:val="1"/>
  </w:num>
  <w:num w:numId="36" w16cid:durableId="1992322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8144016">
    <w:abstractNumId w:val="1"/>
  </w:num>
  <w:num w:numId="38" w16cid:durableId="1570458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377603">
    <w:abstractNumId w:val="1"/>
  </w:num>
  <w:num w:numId="40" w16cid:durableId="343240214">
    <w:abstractNumId w:val="1"/>
  </w:num>
  <w:num w:numId="41" w16cid:durableId="450049521">
    <w:abstractNumId w:val="1"/>
  </w:num>
  <w:num w:numId="42" w16cid:durableId="143207694">
    <w:abstractNumId w:val="1"/>
  </w:num>
  <w:num w:numId="43" w16cid:durableId="379018732">
    <w:abstractNumId w:val="1"/>
  </w:num>
  <w:num w:numId="44" w16cid:durableId="1627618248">
    <w:abstractNumId w:val="1"/>
  </w:num>
  <w:num w:numId="45" w16cid:durableId="39131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69"/>
    <w:rsid w:val="002F2E38"/>
    <w:rsid w:val="005F1841"/>
    <w:rsid w:val="005F7F28"/>
    <w:rsid w:val="0065225B"/>
    <w:rsid w:val="00893496"/>
    <w:rsid w:val="00B45683"/>
    <w:rsid w:val="00C57040"/>
    <w:rsid w:val="00EC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C52"/>
  <w15:docId w15:val="{E872EBE1-FC1E-4BBD-B25A-7B1BC1A8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3901</Words>
  <Characters>21459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2026-03-04T17:16:00Z</dcterms:created>
  <dcterms:modified xsi:type="dcterms:W3CDTF">2026-03-04T17:16:00Z</dcterms:modified>
</cp:coreProperties>
</file>