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F454" w14:textId="77777777" w:rsidR="00A67DE0" w:rsidRPr="0045194C" w:rsidRDefault="00000000">
      <w:pPr>
        <w:pStyle w:val="Ttulo1"/>
      </w:pPr>
      <w:bookmarkStart w:id="0" w:name="X2d637f6eb5c0f9779a646479207740dfc381753"/>
      <w:r w:rsidRPr="0045194C">
        <w:t>Evaluación de la Unidad 2: Un viaje por las palabras</w:t>
      </w:r>
    </w:p>
    <w:p w14:paraId="24CE1794" w14:textId="77777777" w:rsidR="00A67DE0" w:rsidRPr="00AB1315" w:rsidRDefault="00000000">
      <w:pPr>
        <w:numPr>
          <w:ilvl w:val="0"/>
          <w:numId w:val="2"/>
        </w:numPr>
      </w:pPr>
      <w:r w:rsidRPr="00AB1315">
        <w:t>Imagina que estás escribiendo un diario de viaje sobre tu experiencia en un lugar exótico. Describe una situación en la que hayas tenido que adaptarte a una costumbre local muy diferente a las tuyas. Utiliza al menos tres adjetivos para describir tus sentimientos y el entorno.</w:t>
      </w:r>
    </w:p>
    <w:p w14:paraId="116B532C" w14:textId="77777777" w:rsidR="00A67DE0" w:rsidRPr="00AB1315" w:rsidRDefault="00000000">
      <w:pPr>
        <w:numPr>
          <w:ilvl w:val="0"/>
          <w:numId w:val="2"/>
        </w:numPr>
      </w:pPr>
      <w:r w:rsidRPr="00AB1315">
        <w:t>Explica con tus propias palabras la diferencia fundamental entre un texto oral y un texto escrito, mencionando al menos dos características distintivas de cada uno. ¿En qué situaciones preferirías usar uno u otro y por qué?</w:t>
      </w:r>
    </w:p>
    <w:p w14:paraId="5D62809F" w14:textId="77777777" w:rsidR="00A67DE0" w:rsidRPr="00AB1315" w:rsidRDefault="00000000">
      <w:pPr>
        <w:numPr>
          <w:ilvl w:val="0"/>
          <w:numId w:val="2"/>
        </w:numPr>
      </w:pPr>
      <w:r w:rsidRPr="00AB1315">
        <w:t>Has participado en un debate escolar sobre la importancia de la lectura en la era digital. Describe cómo te preparaste para argumentar tu postura y qué normas de cortesía consideraste esenciales para que el debate fuera constructivo.</w:t>
      </w:r>
    </w:p>
    <w:p w14:paraId="26ED3219" w14:textId="77777777" w:rsidR="00A67DE0" w:rsidRPr="00AB1315" w:rsidRDefault="00000000">
      <w:pPr>
        <w:numPr>
          <w:ilvl w:val="0"/>
          <w:numId w:val="2"/>
        </w:numPr>
      </w:pPr>
      <w:r w:rsidRPr="00AB1315">
        <w:t>Lee la siguiente frase: “El tiempo es oro”.</w:t>
      </w:r>
    </w:p>
    <w:p w14:paraId="74A7B6DB" w14:textId="77777777" w:rsidR="00A67DE0" w:rsidRPr="00AB1315" w:rsidRDefault="00000000" w:rsidP="0045194C">
      <w:pPr>
        <w:numPr>
          <w:ilvl w:val="1"/>
          <w:numId w:val="3"/>
        </w:numPr>
        <w:ind w:left="1276" w:hanging="425"/>
      </w:pPr>
      <w:r w:rsidRPr="00AB1315">
        <w:t>¿Qué tipo de significado (denotativo o connotativo) predomina en esta expresión?</w:t>
      </w:r>
    </w:p>
    <w:p w14:paraId="611EDE3A" w14:textId="77777777" w:rsidR="00A67DE0" w:rsidRPr="00AB1315" w:rsidRDefault="00000000" w:rsidP="0045194C">
      <w:pPr>
        <w:numPr>
          <w:ilvl w:val="1"/>
          <w:numId w:val="3"/>
        </w:numPr>
        <w:ind w:left="1276" w:hanging="425"/>
      </w:pPr>
      <w:r w:rsidRPr="00AB1315">
        <w:t>Explica el significado que le atribuyes en este contexto.</w:t>
      </w:r>
    </w:p>
    <w:p w14:paraId="78403BD9" w14:textId="77777777" w:rsidR="00A67DE0" w:rsidRPr="00AB1315" w:rsidRDefault="00000000" w:rsidP="0045194C">
      <w:pPr>
        <w:numPr>
          <w:ilvl w:val="1"/>
          <w:numId w:val="3"/>
        </w:numPr>
        <w:ind w:left="1276" w:hanging="425"/>
      </w:pPr>
      <w:r w:rsidRPr="00AB1315">
        <w:t>Crea una oración nueva donde la palabra “oro” tenga un significado denotativo.</w:t>
      </w:r>
    </w:p>
    <w:p w14:paraId="5344D96F" w14:textId="77777777" w:rsidR="00A67DE0" w:rsidRPr="00AB1315" w:rsidRDefault="00000000">
      <w:pPr>
        <w:numPr>
          <w:ilvl w:val="0"/>
          <w:numId w:val="2"/>
        </w:numPr>
      </w:pPr>
      <w:r w:rsidRPr="00AB1315">
        <w:t>Completa las siguientes oraciones con el conector textual más adecuado de la lista (además, sin embargo, por lo tanto, en primer lugar, es decir) y explica brevemente la función que cumple en cada caso:</w:t>
      </w:r>
    </w:p>
    <w:p w14:paraId="13565CDB" w14:textId="77777777" w:rsidR="00A67DE0" w:rsidRPr="00AB1315" w:rsidRDefault="00000000" w:rsidP="0045194C">
      <w:pPr>
        <w:numPr>
          <w:ilvl w:val="1"/>
          <w:numId w:val="4"/>
        </w:numPr>
        <w:ind w:left="1276" w:hanging="425"/>
      </w:pPr>
      <w:r w:rsidRPr="00AB1315">
        <w:t>Estudié mucho para el examen…, no obtuve la calificación esperada.</w:t>
      </w:r>
    </w:p>
    <w:p w14:paraId="7334F5C1" w14:textId="77777777" w:rsidR="00A67DE0" w:rsidRPr="00AB1315" w:rsidRDefault="00000000" w:rsidP="0045194C">
      <w:pPr>
        <w:numPr>
          <w:ilvl w:val="1"/>
          <w:numId w:val="4"/>
        </w:numPr>
        <w:ind w:left="1276" w:hanging="425"/>
      </w:pPr>
      <w:r w:rsidRPr="00AB1315">
        <w:t>…, quiero agradecer a todos los que colaboraron en este proyecto.</w:t>
      </w:r>
    </w:p>
    <w:p w14:paraId="51C4CFCB" w14:textId="77777777" w:rsidR="00A67DE0" w:rsidRPr="00AB1315" w:rsidRDefault="00000000" w:rsidP="0045194C">
      <w:pPr>
        <w:numPr>
          <w:ilvl w:val="1"/>
          <w:numId w:val="4"/>
        </w:numPr>
        <w:ind w:left="1276" w:hanging="425"/>
      </w:pPr>
      <w:r w:rsidRPr="00AB1315">
        <w:t>El concierto fue un éxito total…, las entradas se agotaron en pocas horas.</w:t>
      </w:r>
    </w:p>
    <w:p w14:paraId="06648121" w14:textId="77777777" w:rsidR="00A67DE0" w:rsidRPr="00AB1315" w:rsidRDefault="00000000" w:rsidP="0045194C">
      <w:pPr>
        <w:numPr>
          <w:ilvl w:val="1"/>
          <w:numId w:val="4"/>
        </w:numPr>
        <w:ind w:left="1276" w:hanging="425"/>
      </w:pPr>
      <w:r w:rsidRPr="00AB1315">
        <w:t>Mi hermano es muy deportista…, practica fútbol, baloncesto y natación.</w:t>
      </w:r>
    </w:p>
    <w:p w14:paraId="58BA956B" w14:textId="77777777" w:rsidR="00A67DE0" w:rsidRPr="00AB1315" w:rsidRDefault="00000000" w:rsidP="0045194C">
      <w:pPr>
        <w:numPr>
          <w:ilvl w:val="1"/>
          <w:numId w:val="4"/>
        </w:numPr>
        <w:ind w:left="1276" w:hanging="425"/>
      </w:pPr>
      <w:r w:rsidRPr="00AB1315">
        <w:t>La situación es compleja…, requiere una solución inmediata.</w:t>
      </w:r>
    </w:p>
    <w:p w14:paraId="09032030" w14:textId="77777777" w:rsidR="00A67DE0" w:rsidRPr="00AB1315" w:rsidRDefault="00000000">
      <w:pPr>
        <w:numPr>
          <w:ilvl w:val="0"/>
          <w:numId w:val="2"/>
        </w:numPr>
      </w:pPr>
      <w:r w:rsidRPr="00AB1315">
        <w:t>Corrige los errores de puntuación (punto y coma, dos puntos, puntos suspensivos) en las siguientes oraciones:</w:t>
      </w:r>
    </w:p>
    <w:p w14:paraId="57F67DA5" w14:textId="77777777" w:rsidR="00A67DE0" w:rsidRPr="00AB1315" w:rsidRDefault="00000000" w:rsidP="0045194C">
      <w:pPr>
        <w:numPr>
          <w:ilvl w:val="1"/>
          <w:numId w:val="5"/>
        </w:numPr>
        <w:ind w:left="1276" w:hanging="425"/>
      </w:pPr>
      <w:r w:rsidRPr="00AB1315">
        <w:t>Compré varias cosas para el viaje una mochila, un mapa y una cantimplora.</w:t>
      </w:r>
    </w:p>
    <w:p w14:paraId="263F033A" w14:textId="77777777" w:rsidR="00A67DE0" w:rsidRPr="00AB1315" w:rsidRDefault="00000000" w:rsidP="0045194C">
      <w:pPr>
        <w:numPr>
          <w:ilvl w:val="1"/>
          <w:numId w:val="5"/>
        </w:numPr>
        <w:ind w:left="1276" w:hanging="425"/>
      </w:pPr>
      <w:r w:rsidRPr="00AB1315">
        <w:t>Querida amiga te escribo para contarte una noticia increíble.</w:t>
      </w:r>
    </w:p>
    <w:p w14:paraId="5A6B8B34" w14:textId="77777777" w:rsidR="00A67DE0" w:rsidRPr="00AB1315" w:rsidRDefault="00000000" w:rsidP="0045194C">
      <w:pPr>
        <w:numPr>
          <w:ilvl w:val="1"/>
          <w:numId w:val="5"/>
        </w:numPr>
        <w:ind w:left="1276" w:hanging="425"/>
      </w:pPr>
      <w:r w:rsidRPr="00AB1315">
        <w:lastRenderedPageBreak/>
        <w:t>El camino era largo y difícil por eso decidimos descansar.</w:t>
      </w:r>
    </w:p>
    <w:p w14:paraId="6AC84080" w14:textId="77777777" w:rsidR="00A67DE0" w:rsidRPr="00AB1315" w:rsidRDefault="00000000" w:rsidP="0045194C">
      <w:pPr>
        <w:numPr>
          <w:ilvl w:val="1"/>
          <w:numId w:val="5"/>
        </w:numPr>
        <w:ind w:left="1276" w:hanging="425"/>
      </w:pPr>
      <w:r w:rsidRPr="00AB1315">
        <w:t>Si supieras lo que pasó... no lo creerías.</w:t>
      </w:r>
    </w:p>
    <w:p w14:paraId="1F5F5CF2" w14:textId="77777777" w:rsidR="00A67DE0" w:rsidRPr="00AB1315" w:rsidRDefault="00000000">
      <w:pPr>
        <w:numPr>
          <w:ilvl w:val="0"/>
          <w:numId w:val="2"/>
        </w:numPr>
      </w:pPr>
      <w:r w:rsidRPr="00AB1315">
        <w:t>Identifica y explica el recurso estilístico presente en la siguiente frase publicitaria: “Nuestros precios son tan bajos que casi te los regalamos”. ¿Qué efecto busca este recurso en el receptor?</w:t>
      </w:r>
    </w:p>
    <w:p w14:paraId="287D7FDD" w14:textId="77777777" w:rsidR="00A67DE0" w:rsidRPr="00AB1315" w:rsidRDefault="00000000">
      <w:pPr>
        <w:numPr>
          <w:ilvl w:val="0"/>
          <w:numId w:val="2"/>
        </w:numPr>
      </w:pPr>
      <w:r w:rsidRPr="00AB1315">
        <w:t>Escribe un breve párrafo (entre 40 y 60 palabras) sobre un paisaje que te inspire tranquilidad, utilizando al menos un conector textual y una palabra con significado connotativo. Subraya ambos elementos.</w:t>
      </w:r>
    </w:p>
    <w:p w14:paraId="719F13DA" w14:textId="77777777" w:rsidR="00A67DE0" w:rsidRPr="00AB1315" w:rsidRDefault="00000000">
      <w:pPr>
        <w:numPr>
          <w:ilvl w:val="0"/>
          <w:numId w:val="2"/>
        </w:numPr>
      </w:pPr>
      <w:r w:rsidRPr="00AB1315">
        <w:t>Reflexiona sobre la importancia de la corrección ortográfica y gramatical al redactar un texto escrito. ¿Por qué crees que es crucial prestar atención a estos aspectos, especialmente en un contexto académico o profesional?</w:t>
      </w:r>
    </w:p>
    <w:p w14:paraId="7EC998D7" w14:textId="77777777" w:rsidR="00A67DE0" w:rsidRPr="00AB1315" w:rsidRDefault="00000000">
      <w:pPr>
        <w:numPr>
          <w:ilvl w:val="0"/>
          <w:numId w:val="2"/>
        </w:numPr>
      </w:pPr>
      <w:r w:rsidRPr="00AB1315">
        <w:t>Considerando lo aprendido sobre el lenguaje literario, elige una emoción (por ejemplo, alegría, tristeza, miedo) y escribe una frase corta (no más de 15 palabras) que la exprese de forma figurada, es decir, sin nombrarla directamente. Explica por qué tu frase evoca esa emoción.</w:t>
      </w:r>
    </w:p>
    <w:p w14:paraId="16F959AF" w14:textId="77777777" w:rsidR="00A67DE0" w:rsidRPr="00AB1315" w:rsidRDefault="00000000">
      <w:pPr>
        <w:pStyle w:val="Ttulo1"/>
      </w:pPr>
      <w:bookmarkStart w:id="1" w:name="clave-de-respuestas"/>
      <w:bookmarkEnd w:id="0"/>
      <w:r w:rsidRPr="00AB1315">
        <w:t>Clave de Respuestas</w:t>
      </w:r>
    </w:p>
    <w:p w14:paraId="76F23F80" w14:textId="77777777" w:rsidR="00A67DE0" w:rsidRPr="00AB1315" w:rsidRDefault="00000000">
      <w:pPr>
        <w:numPr>
          <w:ilvl w:val="0"/>
          <w:numId w:val="6"/>
        </w:numPr>
      </w:pPr>
      <w:r w:rsidRPr="00AB1315">
        <w:rPr>
          <w:b/>
          <w:bCs/>
        </w:rPr>
        <w:t>Respuesta abierta.</w:t>
      </w:r>
      <w:r w:rsidRPr="00AB1315">
        <w:t xml:space="preserve"> Se espera que el estudiante describa una situación de adaptación cultural en un diario de viaje, utilizando adjetivos para expresar sentimientos (por ejemplo, “sorprendido”, “fascinado”, “incómodo”) y el entorno (por ejemplo, “bullicioso”, “colorido”, “desconocido”). La respuesta debe reflejar la comprensión de la diversidad cultural y la capacidad de narrar una experiencia personal.</w:t>
      </w:r>
    </w:p>
    <w:p w14:paraId="467B02CB" w14:textId="77777777" w:rsidR="00A67DE0" w:rsidRPr="00AB1315" w:rsidRDefault="00000000">
      <w:pPr>
        <w:numPr>
          <w:ilvl w:val="0"/>
          <w:numId w:val="6"/>
        </w:numPr>
      </w:pPr>
      <w:r w:rsidRPr="00AB1315">
        <w:t xml:space="preserve">La diferencia fundamental radica en el </w:t>
      </w:r>
      <w:r w:rsidRPr="00AB1315">
        <w:rPr>
          <w:i/>
          <w:iCs/>
        </w:rPr>
        <w:t>canal</w:t>
      </w:r>
      <w:r w:rsidRPr="00AB1315">
        <w:t xml:space="preserve"> y la </w:t>
      </w:r>
      <w:r w:rsidRPr="00AB1315">
        <w:rPr>
          <w:i/>
          <w:iCs/>
        </w:rPr>
        <w:t>inmediatez</w:t>
      </w:r>
      <w:r w:rsidRPr="00AB1315">
        <w:t>.</w:t>
      </w:r>
    </w:p>
    <w:p w14:paraId="7826F1CC" w14:textId="77777777" w:rsidR="00A67DE0" w:rsidRPr="00AB1315" w:rsidRDefault="00000000" w:rsidP="0045194C">
      <w:pPr>
        <w:numPr>
          <w:ilvl w:val="1"/>
          <w:numId w:val="7"/>
        </w:numPr>
        <w:ind w:left="1276" w:hanging="425"/>
      </w:pPr>
      <w:r w:rsidRPr="00AB1315">
        <w:rPr>
          <w:b/>
          <w:bCs/>
        </w:rPr>
        <w:t>Texto oral:</w:t>
      </w:r>
      <w:r w:rsidRPr="00AB1315">
        <w:t xml:space="preserve"> Se transmite por el canal auditivo, es más espontáneo y suele ser inmediato (emisor y receptor comparten espacio y tiempo). Permite la comunicación no verbal (gestos, tono de voz). Su alcance es limitado a los interlocutores presentes.</w:t>
      </w:r>
    </w:p>
    <w:p w14:paraId="091706F7" w14:textId="77777777" w:rsidR="00A67DE0" w:rsidRPr="00AB1315" w:rsidRDefault="00000000" w:rsidP="0045194C">
      <w:pPr>
        <w:numPr>
          <w:ilvl w:val="1"/>
          <w:numId w:val="7"/>
        </w:numPr>
        <w:ind w:left="1276" w:hanging="425"/>
      </w:pPr>
      <w:r w:rsidRPr="00AB1315">
        <w:rPr>
          <w:b/>
          <w:bCs/>
        </w:rPr>
        <w:t>Texto escrito:</w:t>
      </w:r>
      <w:r w:rsidRPr="00AB1315">
        <w:t xml:space="preserve"> Se transmite por el canal visual, exige mayor planificación y es diferido (emisor y receptor no comparten espacio ni tiempo). No cuenta con apoyo gestual y requiere precisión en las palabras y signos de puntuación. Su alcance es mayor y es duradero.</w:t>
      </w:r>
    </w:p>
    <w:p w14:paraId="5372DBEA" w14:textId="77777777" w:rsidR="00A67DE0" w:rsidRPr="00AB1315" w:rsidRDefault="00000000">
      <w:pPr>
        <w:numPr>
          <w:ilvl w:val="0"/>
          <w:numId w:val="1"/>
        </w:numPr>
      </w:pPr>
      <w:r w:rsidRPr="00AB1315">
        <w:lastRenderedPageBreak/>
        <w:t>Preferiría el texto oral para una conversación rápida o un debate, donde la espontaneidad y la interacción son clave. Usaría el texto escrito para un informe o un ensayo, donde la precisión, la organización y la durabilidad son importantes.</w:t>
      </w:r>
    </w:p>
    <w:p w14:paraId="786B83F6" w14:textId="77777777" w:rsidR="00A67DE0" w:rsidRPr="00AB1315" w:rsidRDefault="00000000">
      <w:pPr>
        <w:numPr>
          <w:ilvl w:val="0"/>
          <w:numId w:val="6"/>
        </w:numPr>
      </w:pPr>
      <w:r w:rsidRPr="00AB1315">
        <w:rPr>
          <w:b/>
          <w:bCs/>
        </w:rPr>
        <w:t>Respuesta abierta.</w:t>
      </w:r>
      <w:r w:rsidRPr="00AB1315">
        <w:t xml:space="preserve"> Se espera que el estudiante mencione:</w:t>
      </w:r>
    </w:p>
    <w:p w14:paraId="4FB25A0B" w14:textId="77777777" w:rsidR="00A67DE0" w:rsidRPr="00AB1315" w:rsidRDefault="00000000" w:rsidP="0045194C">
      <w:pPr>
        <w:numPr>
          <w:ilvl w:val="1"/>
          <w:numId w:val="8"/>
        </w:numPr>
        <w:ind w:left="1276" w:hanging="425"/>
      </w:pPr>
      <w:r w:rsidRPr="00AB1315">
        <w:rPr>
          <w:b/>
          <w:bCs/>
        </w:rPr>
        <w:t>Preparación:</w:t>
      </w:r>
      <w:r w:rsidRPr="00AB1315">
        <w:t xml:space="preserve"> Buscar información, organizar argumentos, anticipar posibles objeciones, elaborar un guion de ideas.</w:t>
      </w:r>
    </w:p>
    <w:p w14:paraId="08354492" w14:textId="77777777" w:rsidR="00A67DE0" w:rsidRPr="00AB1315" w:rsidRDefault="00000000" w:rsidP="0045194C">
      <w:pPr>
        <w:numPr>
          <w:ilvl w:val="1"/>
          <w:numId w:val="8"/>
        </w:numPr>
        <w:ind w:left="1276" w:hanging="425"/>
      </w:pPr>
      <w:r w:rsidRPr="00AB1315">
        <w:rPr>
          <w:b/>
          <w:bCs/>
        </w:rPr>
        <w:t>Normas de cortesía:</w:t>
      </w:r>
      <w:r w:rsidRPr="00AB1315">
        <w:t xml:space="preserve"> Participar exponiendo la opinión de forma clara y con argumentos; escuchar respetando los turnos de palabra y sin interrumpir; respetar las opiniones de los demás, aunque no se compartan.</w:t>
      </w:r>
    </w:p>
    <w:p w14:paraId="7E945014" w14:textId="77777777" w:rsidR="00A67DE0" w:rsidRPr="00AB1315" w:rsidRDefault="00000000">
      <w:pPr>
        <w:numPr>
          <w:ilvl w:val="0"/>
          <w:numId w:val="6"/>
        </w:numPr>
      </w:pPr>
      <w:r w:rsidRPr="00AB1315">
        <w:t>Lee la siguiente frase: “El tiempo es oro”.</w:t>
      </w:r>
    </w:p>
    <w:p w14:paraId="1AD11491" w14:textId="77777777" w:rsidR="00A67DE0" w:rsidRPr="00AB1315" w:rsidRDefault="00000000" w:rsidP="0045194C">
      <w:pPr>
        <w:numPr>
          <w:ilvl w:val="1"/>
          <w:numId w:val="9"/>
        </w:numPr>
        <w:ind w:left="1276" w:hanging="425"/>
      </w:pPr>
      <w:r w:rsidRPr="00AB1315">
        <w:t xml:space="preserve">Predomina un significado </w:t>
      </w:r>
      <w:r w:rsidRPr="00AB1315">
        <w:rPr>
          <w:b/>
          <w:bCs/>
        </w:rPr>
        <w:t>connotativo</w:t>
      </w:r>
      <w:r w:rsidRPr="00AB1315">
        <w:t>.</w:t>
      </w:r>
    </w:p>
    <w:p w14:paraId="620EB78B" w14:textId="77777777" w:rsidR="00A67DE0" w:rsidRPr="00AB1315" w:rsidRDefault="00000000" w:rsidP="0045194C">
      <w:pPr>
        <w:numPr>
          <w:ilvl w:val="1"/>
          <w:numId w:val="9"/>
        </w:numPr>
        <w:ind w:left="1276" w:hanging="425"/>
      </w:pPr>
      <w:r w:rsidRPr="00AB1315">
        <w:t>Significa que el tiempo es muy valioso, irrecuperable y debe ser aprovechado al máximo, como si fuera un bien material de gran valor.</w:t>
      </w:r>
    </w:p>
    <w:p w14:paraId="69A44A87" w14:textId="77777777" w:rsidR="00A67DE0" w:rsidRPr="00AB1315" w:rsidRDefault="00000000" w:rsidP="0045194C">
      <w:pPr>
        <w:numPr>
          <w:ilvl w:val="1"/>
          <w:numId w:val="9"/>
        </w:numPr>
        <w:ind w:left="1276" w:hanging="425"/>
      </w:pPr>
      <w:r w:rsidRPr="00AB1315">
        <w:t xml:space="preserve">Ejemplo de uso denotativo: “En la joyería, compró un anillo de </w:t>
      </w:r>
      <w:r w:rsidRPr="00AB1315">
        <w:rPr>
          <w:i/>
          <w:iCs/>
        </w:rPr>
        <w:t>oro</w:t>
      </w:r>
      <w:r w:rsidRPr="00AB1315">
        <w:t xml:space="preserve"> de 18 quilates”.</w:t>
      </w:r>
    </w:p>
    <w:p w14:paraId="7C0723F3" w14:textId="3830546B" w:rsidR="00AB1315" w:rsidRPr="00AB1315" w:rsidRDefault="00000000" w:rsidP="00AB1315">
      <w:pPr>
        <w:numPr>
          <w:ilvl w:val="0"/>
          <w:numId w:val="6"/>
        </w:numPr>
      </w:pPr>
      <w:r w:rsidRPr="00AB1315">
        <w:t>Completa las siguientes oraciones con el conector textual más adecuado de la lista (además, sin embargo, por lo tanto, en primer lugar, es decir) y explica brevemente la función que cumple en cada caso:</w:t>
      </w:r>
    </w:p>
    <w:p w14:paraId="60C9AD50" w14:textId="3D184F44" w:rsidR="00AB1315" w:rsidRPr="00AB1315" w:rsidRDefault="00AB1315" w:rsidP="0045194C">
      <w:pPr>
        <w:numPr>
          <w:ilvl w:val="1"/>
          <w:numId w:val="6"/>
        </w:numPr>
        <w:ind w:left="1276" w:hanging="425"/>
      </w:pPr>
      <w:r w:rsidRPr="00AB1315">
        <w:t>Estudié mucho para el exame</w:t>
      </w:r>
      <w:r>
        <w:t xml:space="preserve">n, </w:t>
      </w:r>
      <w:r w:rsidRPr="00AB1315">
        <w:rPr>
          <w:b/>
          <w:bCs/>
        </w:rPr>
        <w:t>sin embargo</w:t>
      </w:r>
      <w:r w:rsidRPr="00AB1315">
        <w:t>, no obtuve la calificación esperada</w:t>
      </w:r>
      <w:r>
        <w:t>: limitación a una idea previa</w:t>
      </w:r>
      <w:r w:rsidR="00E92B44">
        <w:t>.</w:t>
      </w:r>
    </w:p>
    <w:p w14:paraId="340AB41A" w14:textId="0695D4FB" w:rsidR="00AB1315" w:rsidRPr="00AB1315" w:rsidRDefault="00AB1315" w:rsidP="0045194C">
      <w:pPr>
        <w:numPr>
          <w:ilvl w:val="1"/>
          <w:numId w:val="6"/>
        </w:numPr>
        <w:ind w:left="1276" w:hanging="425"/>
      </w:pPr>
      <w:r w:rsidRPr="00AB1315">
        <w:rPr>
          <w:b/>
          <w:bCs/>
        </w:rPr>
        <w:t>En primer lugar</w:t>
      </w:r>
      <w:r w:rsidRPr="00AB1315">
        <w:t>, quiero agradecer a todos los que colaboraron en este proyecto</w:t>
      </w:r>
      <w:r>
        <w:t>: orden en el discurso</w:t>
      </w:r>
      <w:r w:rsidR="00E92B44">
        <w:t>.</w:t>
      </w:r>
    </w:p>
    <w:p w14:paraId="19AC125A" w14:textId="52B86209" w:rsidR="00AB1315" w:rsidRPr="00AB1315" w:rsidRDefault="00AB1315" w:rsidP="0045194C">
      <w:pPr>
        <w:numPr>
          <w:ilvl w:val="1"/>
          <w:numId w:val="6"/>
        </w:numPr>
        <w:ind w:left="1276" w:hanging="425"/>
      </w:pPr>
      <w:r w:rsidRPr="00AB1315">
        <w:t>El concierto fue un éxito total</w:t>
      </w:r>
      <w:r>
        <w:t xml:space="preserve">, </w:t>
      </w:r>
      <w:r>
        <w:rPr>
          <w:b/>
          <w:bCs/>
        </w:rPr>
        <w:t>por lo tanto</w:t>
      </w:r>
      <w:r w:rsidRPr="00AB1315">
        <w:t>, las entradas se agotaron en pocas horas</w:t>
      </w:r>
      <w:r>
        <w:t xml:space="preserve">: </w:t>
      </w:r>
      <w:r w:rsidR="00E92B44">
        <w:t>es un resultado o efecto de la primera oración.</w:t>
      </w:r>
    </w:p>
    <w:p w14:paraId="7948D66A" w14:textId="3B7B3591" w:rsidR="00AB1315" w:rsidRPr="00AB1315" w:rsidRDefault="00AB1315" w:rsidP="0045194C">
      <w:pPr>
        <w:numPr>
          <w:ilvl w:val="1"/>
          <w:numId w:val="6"/>
        </w:numPr>
        <w:ind w:left="1276" w:hanging="425"/>
      </w:pPr>
      <w:r w:rsidRPr="00AB1315">
        <w:t>Mi hermano es muy deportista</w:t>
      </w:r>
      <w:r>
        <w:t xml:space="preserve">, </w:t>
      </w:r>
      <w:r w:rsidRPr="00AB1315">
        <w:rPr>
          <w:b/>
          <w:bCs/>
        </w:rPr>
        <w:t>es decir</w:t>
      </w:r>
      <w:r w:rsidRPr="00AB1315">
        <w:t>, practica fútbol, baloncesto y natación</w:t>
      </w:r>
      <w:r w:rsidR="00E92B44">
        <w:t>: explicación.</w:t>
      </w:r>
    </w:p>
    <w:p w14:paraId="7A56AAE6" w14:textId="4611CD75" w:rsidR="00AB1315" w:rsidRPr="00AB1315" w:rsidRDefault="00AB1315" w:rsidP="0045194C">
      <w:pPr>
        <w:numPr>
          <w:ilvl w:val="1"/>
          <w:numId w:val="6"/>
        </w:numPr>
        <w:ind w:left="1276" w:hanging="425"/>
      </w:pPr>
      <w:r w:rsidRPr="00AB1315">
        <w:t>La situación es complej</w:t>
      </w:r>
      <w:r>
        <w:t xml:space="preserve">a, </w:t>
      </w:r>
      <w:r>
        <w:rPr>
          <w:b/>
          <w:bCs/>
        </w:rPr>
        <w:t>además</w:t>
      </w:r>
      <w:r w:rsidRPr="00AB1315">
        <w:t>, requiere una solución inmediata</w:t>
      </w:r>
      <w:r w:rsidR="00E92B44">
        <w:t xml:space="preserve">: añade información y argumento a una idea previa. </w:t>
      </w:r>
    </w:p>
    <w:p w14:paraId="5340BCF6" w14:textId="77777777" w:rsidR="00A67DE0" w:rsidRPr="00AB1315" w:rsidRDefault="00000000">
      <w:pPr>
        <w:numPr>
          <w:ilvl w:val="0"/>
          <w:numId w:val="6"/>
        </w:numPr>
      </w:pPr>
      <w:r w:rsidRPr="00AB1315">
        <w:t>Corrige los errores de puntuación (punto y coma, dos puntos, puntos suspensivos) en las siguientes oraciones:</w:t>
      </w:r>
    </w:p>
    <w:p w14:paraId="759E041A" w14:textId="77777777" w:rsidR="00A67DE0" w:rsidRPr="00AB1315" w:rsidRDefault="00000000" w:rsidP="0045194C">
      <w:pPr>
        <w:numPr>
          <w:ilvl w:val="1"/>
          <w:numId w:val="10"/>
        </w:numPr>
        <w:ind w:left="1276" w:hanging="425"/>
      </w:pPr>
      <w:r w:rsidRPr="00AB1315">
        <w:t>Compré varias cosas para el viaje: una mochila, un mapa y una cantimplora.</w:t>
      </w:r>
    </w:p>
    <w:p w14:paraId="4A105860" w14:textId="77777777" w:rsidR="00A67DE0" w:rsidRPr="00AB1315" w:rsidRDefault="00000000" w:rsidP="0045194C">
      <w:pPr>
        <w:numPr>
          <w:ilvl w:val="1"/>
          <w:numId w:val="10"/>
        </w:numPr>
        <w:ind w:left="1276" w:hanging="425"/>
      </w:pPr>
      <w:r w:rsidRPr="00AB1315">
        <w:lastRenderedPageBreak/>
        <w:t>Querida amiga: te escribo para contarte una noticia increíble.</w:t>
      </w:r>
    </w:p>
    <w:p w14:paraId="701B2953" w14:textId="77777777" w:rsidR="00A67DE0" w:rsidRPr="00AB1315" w:rsidRDefault="00000000" w:rsidP="0045194C">
      <w:pPr>
        <w:numPr>
          <w:ilvl w:val="1"/>
          <w:numId w:val="10"/>
        </w:numPr>
        <w:ind w:left="1276" w:hanging="425"/>
      </w:pPr>
      <w:r w:rsidRPr="00AB1315">
        <w:t>El camino era largo y difícil; por eso decidimos descansar.</w:t>
      </w:r>
    </w:p>
    <w:p w14:paraId="5D0D35CF" w14:textId="77777777" w:rsidR="00A67DE0" w:rsidRPr="00AB1315" w:rsidRDefault="00000000" w:rsidP="0045194C">
      <w:pPr>
        <w:numPr>
          <w:ilvl w:val="1"/>
          <w:numId w:val="10"/>
        </w:numPr>
        <w:ind w:left="1276" w:hanging="425"/>
      </w:pPr>
      <w:r w:rsidRPr="00AB1315">
        <w:t>Si supieras lo que pasó... no lo creerías.</w:t>
      </w:r>
    </w:p>
    <w:p w14:paraId="5ED62C53" w14:textId="77777777" w:rsidR="00A67DE0" w:rsidRPr="00AB1315" w:rsidRDefault="00000000">
      <w:pPr>
        <w:numPr>
          <w:ilvl w:val="0"/>
          <w:numId w:val="6"/>
        </w:numPr>
      </w:pPr>
      <w:r w:rsidRPr="00AB1315">
        <w:t xml:space="preserve">El recurso estilístico presente es la </w:t>
      </w:r>
      <w:r w:rsidRPr="00AB1315">
        <w:rPr>
          <w:b/>
          <w:bCs/>
        </w:rPr>
        <w:t>hipérbole</w:t>
      </w:r>
      <w:r w:rsidRPr="00AB1315">
        <w:t>.</w:t>
      </w:r>
    </w:p>
    <w:p w14:paraId="596F5C18" w14:textId="77777777" w:rsidR="00A67DE0" w:rsidRPr="00AB1315" w:rsidRDefault="00000000" w:rsidP="0045194C">
      <w:pPr>
        <w:numPr>
          <w:ilvl w:val="1"/>
          <w:numId w:val="11"/>
        </w:numPr>
        <w:ind w:left="1276" w:hanging="425"/>
      </w:pPr>
      <w:r w:rsidRPr="00AB1315">
        <w:rPr>
          <w:b/>
          <w:bCs/>
        </w:rPr>
        <w:t>Explicación:</w:t>
      </w:r>
      <w:r w:rsidRPr="00AB1315">
        <w:t xml:space="preserve"> Es una exageración evidente para enfatizar que los precios son extremadamente bajos, casi irrisorios.</w:t>
      </w:r>
    </w:p>
    <w:p w14:paraId="202CECCC" w14:textId="77777777" w:rsidR="00A67DE0" w:rsidRPr="00AB1315" w:rsidRDefault="00000000" w:rsidP="0045194C">
      <w:pPr>
        <w:numPr>
          <w:ilvl w:val="1"/>
          <w:numId w:val="11"/>
        </w:numPr>
        <w:ind w:left="1276" w:hanging="425"/>
      </w:pPr>
      <w:r w:rsidRPr="00AB1315">
        <w:rPr>
          <w:b/>
          <w:bCs/>
        </w:rPr>
        <w:t>Efecto:</w:t>
      </w:r>
      <w:r w:rsidRPr="00AB1315">
        <w:t xml:space="preserve"> Busca captar la atención del receptor, sorprenderlo y convencerlo de la gran oferta, creando un impacto emocional y memorable.</w:t>
      </w:r>
    </w:p>
    <w:p w14:paraId="76850D0C" w14:textId="77777777" w:rsidR="00A67DE0" w:rsidRPr="00AB1315" w:rsidRDefault="00000000">
      <w:pPr>
        <w:numPr>
          <w:ilvl w:val="0"/>
          <w:numId w:val="6"/>
        </w:numPr>
      </w:pPr>
      <w:r w:rsidRPr="00AB1315">
        <w:rPr>
          <w:b/>
          <w:bCs/>
        </w:rPr>
        <w:t>Respuesta abierta.</w:t>
      </w:r>
      <w:r w:rsidRPr="00AB1315">
        <w:t xml:space="preserve"> Ejemplo: “El atardecer en la playa era una </w:t>
      </w:r>
      <w:r w:rsidRPr="00AB1315">
        <w:rPr>
          <w:u w:val="single"/>
        </w:rPr>
        <w:t>caricia</w:t>
      </w:r>
      <w:r w:rsidRPr="00AB1315">
        <w:t xml:space="preserve"> para el alma; </w:t>
      </w:r>
      <w:r w:rsidRPr="00AB1315">
        <w:rPr>
          <w:u w:val="single"/>
        </w:rPr>
        <w:t>además</w:t>
      </w:r>
      <w:r w:rsidRPr="00AB1315">
        <w:t>, el suave murmullo de las olas invitaba a la paz más profunda.”</w:t>
      </w:r>
    </w:p>
    <w:p w14:paraId="69527560" w14:textId="77777777" w:rsidR="00A67DE0" w:rsidRPr="00AB1315" w:rsidRDefault="00000000" w:rsidP="0045194C">
      <w:pPr>
        <w:numPr>
          <w:ilvl w:val="1"/>
          <w:numId w:val="12"/>
        </w:numPr>
        <w:ind w:left="1276" w:hanging="425"/>
      </w:pPr>
      <w:r w:rsidRPr="00AB1315">
        <w:t>Conector textual: “además”</w:t>
      </w:r>
    </w:p>
    <w:p w14:paraId="1B6DD2FF" w14:textId="77777777" w:rsidR="00A67DE0" w:rsidRPr="00AB1315" w:rsidRDefault="00000000" w:rsidP="0045194C">
      <w:pPr>
        <w:numPr>
          <w:ilvl w:val="1"/>
          <w:numId w:val="12"/>
        </w:numPr>
        <w:ind w:left="1276" w:hanging="425"/>
      </w:pPr>
      <w:r w:rsidRPr="00AB1315">
        <w:t>Palabra con significado connotativo: “caricia” (evoca suavidad, bienestar, afecto).</w:t>
      </w:r>
    </w:p>
    <w:p w14:paraId="5F44426C" w14:textId="77777777" w:rsidR="00A67DE0" w:rsidRPr="00AB1315" w:rsidRDefault="00000000">
      <w:pPr>
        <w:numPr>
          <w:ilvl w:val="0"/>
          <w:numId w:val="6"/>
        </w:numPr>
      </w:pPr>
      <w:r w:rsidRPr="00AB1315">
        <w:t xml:space="preserve">La corrección ortográfica y gramatical es crucial porque garantiza la </w:t>
      </w:r>
      <w:r w:rsidRPr="00AB1315">
        <w:rPr>
          <w:i/>
          <w:iCs/>
        </w:rPr>
        <w:t>claridad</w:t>
      </w:r>
      <w:r w:rsidRPr="00AB1315">
        <w:t xml:space="preserve"> y la </w:t>
      </w:r>
      <w:r w:rsidRPr="00AB1315">
        <w:rPr>
          <w:i/>
          <w:iCs/>
        </w:rPr>
        <w:t>precisión</w:t>
      </w:r>
      <w:r w:rsidRPr="00AB1315">
        <w:t xml:space="preserve"> del mensaje. Un texto con errores puede ser malinterpretado, dificultar la comprensión o incluso transmitir una imagen de descuido o falta de profesionalidad. En contextos académicos o profesionales, la buena escritura es un reflejo de la seriedad y el rigor del emisor, facilitando una comunicación efectiva y respetuosa.</w:t>
      </w:r>
    </w:p>
    <w:p w14:paraId="58B51581" w14:textId="77777777" w:rsidR="00A67DE0" w:rsidRPr="00AB1315" w:rsidRDefault="00000000">
      <w:pPr>
        <w:numPr>
          <w:ilvl w:val="0"/>
          <w:numId w:val="6"/>
        </w:numPr>
      </w:pPr>
      <w:r w:rsidRPr="00AB1315">
        <w:rPr>
          <w:b/>
          <w:bCs/>
        </w:rPr>
        <w:t>Respuesta abierta.</w:t>
      </w:r>
      <w:r w:rsidRPr="00AB1315">
        <w:t xml:space="preserve"> Ejemplo:</w:t>
      </w:r>
    </w:p>
    <w:p w14:paraId="3606E1C3" w14:textId="77777777" w:rsidR="00A67DE0" w:rsidRPr="00AB1315" w:rsidRDefault="00000000" w:rsidP="0045194C">
      <w:pPr>
        <w:numPr>
          <w:ilvl w:val="1"/>
          <w:numId w:val="13"/>
        </w:numPr>
        <w:ind w:left="1276" w:hanging="425"/>
      </w:pPr>
      <w:r w:rsidRPr="00AB1315">
        <w:rPr>
          <w:b/>
          <w:bCs/>
        </w:rPr>
        <w:t>Emoción:</w:t>
      </w:r>
      <w:r w:rsidRPr="00AB1315">
        <w:t xml:space="preserve"> Tristeza.</w:t>
      </w:r>
    </w:p>
    <w:p w14:paraId="410FBEE5" w14:textId="77777777" w:rsidR="00A67DE0" w:rsidRPr="00AB1315" w:rsidRDefault="00000000" w:rsidP="0045194C">
      <w:pPr>
        <w:numPr>
          <w:ilvl w:val="1"/>
          <w:numId w:val="13"/>
        </w:numPr>
        <w:ind w:left="1276" w:hanging="425"/>
      </w:pPr>
      <w:r w:rsidRPr="00AB1315">
        <w:rPr>
          <w:b/>
          <w:bCs/>
        </w:rPr>
        <w:t>Frase:</w:t>
      </w:r>
      <w:r w:rsidRPr="00AB1315">
        <w:t xml:space="preserve"> “Su mirada era un cielo gris antes de la tormenta.”</w:t>
      </w:r>
    </w:p>
    <w:p w14:paraId="141B34DB" w14:textId="77777777" w:rsidR="00A67DE0" w:rsidRPr="00AB1315" w:rsidRDefault="00000000" w:rsidP="0045194C">
      <w:pPr>
        <w:numPr>
          <w:ilvl w:val="1"/>
          <w:numId w:val="13"/>
        </w:numPr>
        <w:ind w:left="1276" w:hanging="425"/>
      </w:pPr>
      <w:r w:rsidRPr="00AB1315">
        <w:rPr>
          <w:b/>
          <w:bCs/>
        </w:rPr>
        <w:t>Explicación:</w:t>
      </w:r>
      <w:r w:rsidRPr="00AB1315">
        <w:t xml:space="preserve"> La frase evoca tristeza al asociar la mirada con un “cielo gris” (que connota melancolía, falta de luz) y la “tormenta” (que sugiere un estado emocional turbulento o lágrimas inminentes), sin usar directamente la palabra “tristeza”.</w:t>
      </w:r>
      <w:bookmarkEnd w:id="1"/>
    </w:p>
    <w:sectPr w:rsidR="00A67DE0" w:rsidRPr="00AB1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AF0F8" w14:textId="77777777" w:rsidR="00106B91" w:rsidRPr="00AB1315" w:rsidRDefault="00106B91">
      <w:pPr>
        <w:spacing w:after="0" w:line="240" w:lineRule="auto"/>
      </w:pPr>
      <w:r w:rsidRPr="00AB1315">
        <w:separator/>
      </w:r>
    </w:p>
  </w:endnote>
  <w:endnote w:type="continuationSeparator" w:id="0">
    <w:p w14:paraId="01ACFF06" w14:textId="77777777" w:rsidR="00106B91" w:rsidRPr="00AB1315" w:rsidRDefault="00106B91">
      <w:pPr>
        <w:spacing w:after="0" w:line="240" w:lineRule="auto"/>
      </w:pPr>
      <w:r w:rsidRPr="00AB13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2DE7" w14:textId="77777777" w:rsidR="0082435D" w:rsidRPr="00AB1315" w:rsidRDefault="008243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552A" w14:textId="77777777" w:rsidR="0082435D" w:rsidRPr="00AB1315" w:rsidRDefault="00000000">
    <w:pPr>
      <w:pStyle w:val="Piedepgina"/>
    </w:pPr>
    <w:r w:rsidRPr="00AB131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1315">
      <w:rPr>
        <w:color w:val="808080"/>
        <w:sz w:val="18"/>
        <w:szCs w:val="18"/>
      </w:rPr>
      <w:t xml:space="preserve">   </w:t>
    </w:r>
    <w:r w:rsidRPr="00AB1315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AB1315">
      <w:rPr>
        <w:rFonts w:ascii="Verdana" w:hAnsi="Verdana"/>
        <w:b/>
        <w:color w:val="808080"/>
        <w:sz w:val="16"/>
        <w:szCs w:val="16"/>
      </w:rPr>
      <w:t>McGraw 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B223" w14:textId="77777777" w:rsidR="0082435D" w:rsidRPr="00AB1315" w:rsidRDefault="008243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AC74" w14:textId="77777777" w:rsidR="00106B91" w:rsidRPr="00AB1315" w:rsidRDefault="00106B91">
      <w:r w:rsidRPr="00AB1315">
        <w:separator/>
      </w:r>
    </w:p>
  </w:footnote>
  <w:footnote w:type="continuationSeparator" w:id="0">
    <w:p w14:paraId="4B61D857" w14:textId="77777777" w:rsidR="00106B91" w:rsidRPr="00AB1315" w:rsidRDefault="00106B91">
      <w:r w:rsidRPr="00AB13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4BB6" w14:textId="77777777" w:rsidR="0082435D" w:rsidRPr="00AB1315" w:rsidRDefault="008243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61E3" w14:textId="77777777" w:rsidR="0082435D" w:rsidRPr="00AB1315" w:rsidRDefault="00000000">
    <w:pPr>
      <w:pStyle w:val="Encabezado"/>
    </w:pPr>
    <w:r w:rsidRPr="00AB1315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879CB6" wp14:editId="1DDBEF1F">
              <wp:simplePos x="0" y="0"/>
              <wp:positionH relativeFrom="margin">
                <wp:posOffset>-12526</wp:posOffset>
              </wp:positionH>
              <wp:positionV relativeFrom="paragraph">
                <wp:posOffset>-205105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10E90A" w14:textId="77777777" w:rsidR="0082435D" w:rsidRPr="00AB1315" w:rsidRDefault="00000000" w:rsidP="00BD4A92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AB1315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ACTIVIDADES DE RESPUESTA ABIERTA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79C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pt;margin-top:-16.15pt;width:415.2pt;height:2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" filled="f" stroked="f">
              <v:textbox>
                <w:txbxContent>
                  <w:p w14:paraId="0D10E90A" w14:textId="77777777" w:rsidR="0082435D" w:rsidRPr="00AB1315" w:rsidRDefault="00000000" w:rsidP="00BD4A92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AB1315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ACTIVIDADES DE RESPUESTA ABIERTA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B131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3CC3E25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ACF51F" w14:textId="77777777" w:rsidR="0082435D" w:rsidRPr="00AB1315" w:rsidRDefault="00000000" w:rsidP="004A6496">
                          <w:pPr>
                            <w:pStyle w:val="NormalWeb"/>
                          </w:pPr>
                          <w:r w:rsidRPr="00AB1315">
                            <w:rPr>
                              <w:noProof/>
                            </w:rPr>
                            <w:drawing>
                              <wp:inline distT="0" distB="0" distL="0" distR="0" wp14:anchorId="45CF3AB5" wp14:editId="447097FF">
                                <wp:extent cx="722630" cy="722630"/>
                                <wp:effectExtent l="0" t="0" r="0" b="1270"/>
                                <wp:docPr id="3246475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46475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644692D" w14:textId="77777777" w:rsidR="0082435D" w:rsidRPr="00AB1315" w:rsidRDefault="0082435D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20ACF51F" w14:textId="77777777" w:rsidR="0082435D" w:rsidRPr="00AB1315" w:rsidRDefault="00000000" w:rsidP="004A6496">
                    <w:pPr>
                      <w:pStyle w:val="NormalWeb"/>
                    </w:pPr>
                    <w:r w:rsidRPr="00AB1315">
                      <w:drawing>
                        <wp:inline distT="0" distB="0" distL="0" distR="0" wp14:anchorId="45CF3AB5" wp14:editId="447097FF">
                          <wp:extent cx="722630" cy="722630"/>
                          <wp:effectExtent l="0" t="0" r="0" b="1270"/>
                          <wp:docPr id="3246475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46475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644692D" w14:textId="77777777" w:rsidR="0082435D" w:rsidRPr="00AB1315" w:rsidRDefault="0082435D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5215" w14:textId="77777777" w:rsidR="0082435D" w:rsidRPr="00AB1315" w:rsidRDefault="008243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534DA2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2DAC74A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0EE2394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571699140">
    <w:abstractNumId w:val="0"/>
  </w:num>
  <w:num w:numId="2" w16cid:durableId="932279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670642">
    <w:abstractNumId w:val="1"/>
  </w:num>
  <w:num w:numId="4" w16cid:durableId="1632128913">
    <w:abstractNumId w:val="1"/>
  </w:num>
  <w:num w:numId="5" w16cid:durableId="1835223056">
    <w:abstractNumId w:val="1"/>
  </w:num>
  <w:num w:numId="6" w16cid:durableId="852643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8964621">
    <w:abstractNumId w:val="1"/>
  </w:num>
  <w:num w:numId="8" w16cid:durableId="9574881">
    <w:abstractNumId w:val="1"/>
  </w:num>
  <w:num w:numId="9" w16cid:durableId="1514563381">
    <w:abstractNumId w:val="1"/>
  </w:num>
  <w:num w:numId="10" w16cid:durableId="91171418">
    <w:abstractNumId w:val="1"/>
  </w:num>
  <w:num w:numId="11" w16cid:durableId="394206507">
    <w:abstractNumId w:val="1"/>
  </w:num>
  <w:num w:numId="12" w16cid:durableId="1781009">
    <w:abstractNumId w:val="1"/>
  </w:num>
  <w:num w:numId="13" w16cid:durableId="84254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E0"/>
    <w:rsid w:val="00106B91"/>
    <w:rsid w:val="001A34FA"/>
    <w:rsid w:val="0036501F"/>
    <w:rsid w:val="003C6709"/>
    <w:rsid w:val="0045194C"/>
    <w:rsid w:val="0082435D"/>
    <w:rsid w:val="00973D6C"/>
    <w:rsid w:val="00A67DE0"/>
    <w:rsid w:val="00AB1315"/>
    <w:rsid w:val="00AE14B6"/>
    <w:rsid w:val="00E92B44"/>
    <w:rsid w:val="00F6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EB04"/>
  <w15:docId w15:val="{20D40D55-3D9D-4D56-926B-27C9412D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1109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Fernando Sáez Domingo</cp:lastModifiedBy>
  <cp:revision>6</cp:revision>
  <dcterms:created xsi:type="dcterms:W3CDTF">2026-02-26T10:36:00Z</dcterms:created>
  <dcterms:modified xsi:type="dcterms:W3CDTF">2026-02-28T18:01:00Z</dcterms:modified>
</cp:coreProperties>
</file>