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60C8" w14:textId="77777777" w:rsidR="009A293F" w:rsidRPr="007E6B44" w:rsidRDefault="0072415C">
      <w:pPr>
        <w:pStyle w:val="Ttulo1"/>
        <w:rPr>
          <w:lang w:val="eu-ES"/>
        </w:rPr>
      </w:pPr>
      <w:bookmarkStart w:id="0" w:name="Xa80cbee2d1ada807c0950388c9b88d9e657e5c4"/>
      <w:r w:rsidRPr="007E6B44">
        <w:rPr>
          <w:lang w:val="eu-ES"/>
        </w:rPr>
        <w:t>Kasu praktikoa: Dilema Etikoak Adimen Artifizialaren Garapenean</w:t>
      </w:r>
    </w:p>
    <w:p w14:paraId="1524BC77" w14:textId="77777777" w:rsidR="009A293F" w:rsidRPr="007E6B44" w:rsidRDefault="0072415C">
      <w:pPr>
        <w:pStyle w:val="Ttulo2"/>
        <w:rPr>
          <w:lang w:val="eu-ES"/>
        </w:rPr>
      </w:pPr>
      <w:bookmarkStart w:id="1" w:name="propuesta-reto-final"/>
      <w:r w:rsidRPr="007E6B44">
        <w:rPr>
          <w:lang w:val="eu-ES"/>
        </w:rPr>
        <w:t>Azken erronkaren proposamena</w:t>
      </w:r>
    </w:p>
    <w:p w14:paraId="3D5ED29C" w14:textId="0EA0B879" w:rsidR="009A293F" w:rsidRPr="007E6B44" w:rsidRDefault="0072415C">
      <w:pPr>
        <w:rPr>
          <w:lang w:val="eu-ES"/>
        </w:rPr>
      </w:pPr>
      <w:r w:rsidRPr="007E6B44">
        <w:rPr>
          <w:lang w:val="eu-ES"/>
        </w:rPr>
        <w:t>Imajinatu “</w:t>
      </w:r>
      <w:proofErr w:type="spellStart"/>
      <w:r w:rsidRPr="007E6B44">
        <w:rPr>
          <w:lang w:val="eu-ES"/>
        </w:rPr>
        <w:t>TecnoÉtica</w:t>
      </w:r>
      <w:proofErr w:type="spellEnd"/>
      <w:r w:rsidRPr="007E6B44">
        <w:rPr>
          <w:lang w:val="eu-ES"/>
        </w:rPr>
        <w:t xml:space="preserve"> S.L.” enpresak kontratatu berri duen aholkulari filosofikoen talde bat zaretela, </w:t>
      </w:r>
      <w:proofErr w:type="spellStart"/>
      <w:r w:rsidRPr="007E6B44">
        <w:rPr>
          <w:i/>
          <w:iCs/>
          <w:lang w:val="eu-ES"/>
        </w:rPr>
        <w:t>startup</w:t>
      </w:r>
      <w:proofErr w:type="spellEnd"/>
      <w:r w:rsidRPr="007E6B44">
        <w:rPr>
          <w:lang w:val="eu-ES"/>
        </w:rPr>
        <w:t xml:space="preserve"> berritzaile bat, </w:t>
      </w:r>
      <w:r w:rsidR="007E6B44">
        <w:rPr>
          <w:lang w:val="eu-ES"/>
        </w:rPr>
        <w:t xml:space="preserve">eta </w:t>
      </w:r>
      <w:r w:rsidRPr="007E6B44">
        <w:rPr>
          <w:lang w:val="eu-ES"/>
        </w:rPr>
        <w:t>sektore publikorako Adimen Artifizialeko (AA) soluzioen</w:t>
      </w:r>
      <w:r w:rsidR="007E6B44">
        <w:rPr>
          <w:lang w:val="eu-ES"/>
        </w:rPr>
        <w:t xml:space="preserve"> garapenean aditua zarela</w:t>
      </w:r>
      <w:r w:rsidRPr="007E6B44">
        <w:rPr>
          <w:lang w:val="eu-ES"/>
        </w:rPr>
        <w:t>. Zuen lehen bezero handia 500.000 biztanleko Europako hiri bateko Udala da, eta trafikoaren kudeaketa eta herritarren segurtasuna optimizatzeko AA sistema bat ezarri nahi du.</w:t>
      </w:r>
    </w:p>
    <w:p w14:paraId="79C2790B" w14:textId="77777777" w:rsidR="009A293F" w:rsidRPr="007E6B44" w:rsidRDefault="0072415C">
      <w:pPr>
        <w:rPr>
          <w:lang w:val="eu-ES"/>
        </w:rPr>
      </w:pPr>
      <w:r w:rsidRPr="007E6B44">
        <w:rPr>
          <w:lang w:val="eu-ES"/>
        </w:rPr>
        <w:t>Proposatutako sistemak, “Hiri Garuna” izenekoak, zaintza-kamerak, trafiko-sentsoreak eta sare sozialetako datuak (</w:t>
      </w:r>
      <w:proofErr w:type="spellStart"/>
      <w:r w:rsidRPr="007E6B44">
        <w:rPr>
          <w:lang w:val="eu-ES"/>
        </w:rPr>
        <w:t>anonimizatuak</w:t>
      </w:r>
      <w:proofErr w:type="spellEnd"/>
      <w:r w:rsidRPr="007E6B44">
        <w:rPr>
          <w:lang w:val="eu-ES"/>
        </w:rPr>
        <w:t>) erabiliko ditu pilaketa-ereduak aurreikusteko, eremu publikoetan arriskutsuak izan daitezkeen portaerak identifikatzeko eta polizia-baliabideak modu efizienteagoan esleitzeko. Udalaren hasierako inbertsioa 2.500.000 €-</w:t>
      </w:r>
      <w:proofErr w:type="spellStart"/>
      <w:r w:rsidRPr="007E6B44">
        <w:rPr>
          <w:lang w:val="eu-ES"/>
        </w:rPr>
        <w:t>koa</w:t>
      </w:r>
      <w:proofErr w:type="spellEnd"/>
      <w:r w:rsidRPr="007E6B44">
        <w:rPr>
          <w:lang w:val="eu-ES"/>
        </w:rPr>
        <w:t xml:space="preserve"> da, eta sistema 18 hilabete barru martxan egotea espero da.</w:t>
      </w:r>
    </w:p>
    <w:p w14:paraId="34AA9B0D" w14:textId="77C9FB29" w:rsidR="009A293F" w:rsidRPr="007E6B44" w:rsidRDefault="0072415C">
      <w:pPr>
        <w:rPr>
          <w:lang w:val="eu-ES"/>
        </w:rPr>
      </w:pPr>
      <w:r w:rsidRPr="007E6B44">
        <w:rPr>
          <w:lang w:val="eu-ES"/>
        </w:rPr>
        <w:t>Hala ere, lehen bileretan, kezka etiko esanguratsuak sortu dira. Zinegotzi e</w:t>
      </w:r>
      <w:r w:rsidR="007E6B44">
        <w:rPr>
          <w:lang w:val="eu-ES"/>
        </w:rPr>
        <w:t>ta herritar talde batzuk beldur dira</w:t>
      </w:r>
      <w:r w:rsidRPr="007E6B44">
        <w:rPr>
          <w:lang w:val="eu-ES"/>
        </w:rPr>
        <w:t xml:space="preserve"> hainbat konturengatik: pribatutasuna, “portaera arriskutsuak” identifikatzeko alborapen algoritmikoak egotea, eta segurtasuna bezalako gai sentikorretan erabakiak hartzea </w:t>
      </w:r>
      <w:proofErr w:type="spellStart"/>
      <w:r w:rsidRPr="007E6B44">
        <w:rPr>
          <w:lang w:val="eu-ES"/>
        </w:rPr>
        <w:t>deshumanizatzea</w:t>
      </w:r>
      <w:proofErr w:type="spellEnd"/>
      <w:r w:rsidRPr="007E6B44">
        <w:rPr>
          <w:lang w:val="eu-ES"/>
        </w:rPr>
        <w:t>.</w:t>
      </w:r>
    </w:p>
    <w:p w14:paraId="100B0589" w14:textId="0C40BDDF" w:rsidR="009A293F" w:rsidRPr="007E6B44" w:rsidRDefault="0072415C">
      <w:pPr>
        <w:rPr>
          <w:lang w:val="eu-ES"/>
        </w:rPr>
      </w:pPr>
      <w:r w:rsidRPr="007E6B44">
        <w:rPr>
          <w:lang w:val="eu-ES"/>
        </w:rPr>
        <w:t>Zuen egitekoa, “</w:t>
      </w:r>
      <w:proofErr w:type="spellStart"/>
      <w:r w:rsidRPr="007E6B44">
        <w:rPr>
          <w:lang w:val="eu-ES"/>
        </w:rPr>
        <w:t>TecnoÉtica</w:t>
      </w:r>
      <w:proofErr w:type="spellEnd"/>
      <w:r w:rsidRPr="007E6B44">
        <w:rPr>
          <w:lang w:val="eu-ES"/>
        </w:rPr>
        <w:t xml:space="preserve"> S.L.” talde gisa, “Hiri Garuna” garatu eta ezartzeko esparru etiko sendo bat diseinatzea da, kezka horiei helduko diena eta AAk </w:t>
      </w:r>
      <w:r w:rsidR="007E2456" w:rsidRPr="007E6B44">
        <w:rPr>
          <w:lang w:val="eu-ES"/>
        </w:rPr>
        <w:t xml:space="preserve">herritarren </w:t>
      </w:r>
      <w:r w:rsidRPr="007E6B44">
        <w:rPr>
          <w:lang w:val="eu-ES"/>
        </w:rPr>
        <w:t>ongizatearen zerbitzura jardungo duela bermatuko duena, haien oinarrizko eskubideak arriskuan jarri gabe. Udalari eta herritarrei filosofia erronka teknologiko konplexu hauetan nabigatzeko ezinbesteko tresna dela sinetsarazi behar diezue.</w:t>
      </w:r>
    </w:p>
    <w:p w14:paraId="6DF80C4E" w14:textId="77777777" w:rsidR="008E234B" w:rsidRDefault="008E234B">
      <w:pPr>
        <w:rPr>
          <w:rFonts w:asciiTheme="majorHAnsi" w:eastAsiaTheme="majorEastAsia" w:hAnsiTheme="majorHAnsi" w:cstheme="majorBidi"/>
          <w:color w:val="0F4761" w:themeColor="accent1" w:themeShade="BF"/>
          <w:sz w:val="32"/>
          <w:szCs w:val="32"/>
          <w:lang w:val="eu-ES"/>
        </w:rPr>
      </w:pPr>
      <w:bookmarkStart w:id="2" w:name="investiga"/>
      <w:bookmarkEnd w:id="1"/>
      <w:r>
        <w:rPr>
          <w:lang w:val="eu-ES"/>
        </w:rPr>
        <w:br w:type="page"/>
      </w:r>
    </w:p>
    <w:p w14:paraId="11E01B02" w14:textId="0A1F4DCB" w:rsidR="009A293F" w:rsidRPr="007E6B44" w:rsidRDefault="0072415C">
      <w:pPr>
        <w:pStyle w:val="Ttulo2"/>
        <w:rPr>
          <w:lang w:val="eu-ES"/>
        </w:rPr>
      </w:pPr>
      <w:r w:rsidRPr="007E6B44">
        <w:rPr>
          <w:lang w:val="eu-ES"/>
        </w:rPr>
        <w:lastRenderedPageBreak/>
        <w:t>Ikertu</w:t>
      </w:r>
    </w:p>
    <w:p w14:paraId="5D78E514" w14:textId="77777777" w:rsidR="009A293F" w:rsidRPr="007E6B44" w:rsidRDefault="0072415C">
      <w:pPr>
        <w:rPr>
          <w:lang w:val="eu-ES"/>
        </w:rPr>
      </w:pPr>
      <w:r w:rsidRPr="007E6B44">
        <w:rPr>
          <w:lang w:val="eu-ES"/>
        </w:rPr>
        <w:t>Erronka honi heltzeko, funtsezkoa da AAren etikari, teknologiaren filosofiari eta aro digitaleko giza eskubideei buruz sakon ikertzea. Hona hemen oso baliagarriak izango zaizkizuen hiru webgune-proposamen:</w:t>
      </w:r>
    </w:p>
    <w:p w14:paraId="01F929CE" w14:textId="77777777" w:rsidR="009A293F" w:rsidRPr="007E6B44" w:rsidRDefault="0072415C">
      <w:pPr>
        <w:numPr>
          <w:ilvl w:val="0"/>
          <w:numId w:val="4"/>
        </w:numPr>
        <w:rPr>
          <w:lang w:val="eu-ES"/>
        </w:rPr>
      </w:pPr>
      <w:r w:rsidRPr="007E6B44">
        <w:rPr>
          <w:b/>
          <w:bCs/>
          <w:lang w:val="eu-ES"/>
        </w:rPr>
        <w:t>UNESCO - Adimen Artifizialaren Etika:</w:t>
      </w:r>
      <w:r w:rsidRPr="007E6B44">
        <w:rPr>
          <w:lang w:val="eu-ES"/>
        </w:rPr>
        <w:t xml:space="preserve"> https://www.unesco.org/es/artificial-intelligence/ethics</w:t>
      </w:r>
    </w:p>
    <w:p w14:paraId="4EC568C6" w14:textId="60D608FD" w:rsidR="009A293F" w:rsidRPr="007E6B44" w:rsidRDefault="0072415C">
      <w:pPr>
        <w:numPr>
          <w:ilvl w:val="1"/>
          <w:numId w:val="5"/>
        </w:numPr>
        <w:rPr>
          <w:lang w:val="eu-ES"/>
        </w:rPr>
      </w:pPr>
      <w:r w:rsidRPr="007E6B44">
        <w:rPr>
          <w:i/>
          <w:iCs/>
          <w:lang w:val="eu-ES"/>
        </w:rPr>
        <w:t>Erabilgarritasuna kasurako:</w:t>
      </w:r>
      <w:r w:rsidRPr="007E6B44">
        <w:rPr>
          <w:lang w:val="eu-ES"/>
        </w:rPr>
        <w:t xml:space="preserve"> Orrialde honek UNESCOren “Adimen Artifizialaren Etikari buruzko Gomendioa” eskaintzen du,</w:t>
      </w:r>
      <w:r w:rsidR="007E6B44">
        <w:rPr>
          <w:lang w:val="eu-ES"/>
        </w:rPr>
        <w:t xml:space="preserve"> hots;</w:t>
      </w:r>
      <w:r w:rsidRPr="007E6B44">
        <w:rPr>
          <w:lang w:val="eu-ES"/>
        </w:rPr>
        <w:t xml:space="preserve"> printzipio eta balio unibertsalak ezartzen dituen funtsezko dokumentu bat. Oinarri sendo bat emango dizue zuen esparru etikorako nazioarteko jarraibideei dagokienez, AAren arriskuak eta onurak ikuspegi global eta humanista batetik identifikatzen lagunduz. Funtsezkoa da AAren garapenean hausnarketa filosofikoaren beharra argudiatzeko.</w:t>
      </w:r>
    </w:p>
    <w:p w14:paraId="065162D4" w14:textId="77777777" w:rsidR="009A293F" w:rsidRPr="007E6B44" w:rsidRDefault="0072415C">
      <w:pPr>
        <w:numPr>
          <w:ilvl w:val="0"/>
          <w:numId w:val="4"/>
        </w:numPr>
        <w:rPr>
          <w:lang w:val="eu-ES"/>
        </w:rPr>
      </w:pPr>
      <w:r w:rsidRPr="007E6B44">
        <w:rPr>
          <w:b/>
          <w:bCs/>
          <w:lang w:val="eu-ES"/>
        </w:rPr>
        <w:t>Adimen Artifizialaren Etikaren Behatokia (</w:t>
      </w:r>
      <w:proofErr w:type="spellStart"/>
      <w:r w:rsidRPr="007E6B44">
        <w:rPr>
          <w:b/>
          <w:bCs/>
          <w:lang w:val="eu-ES"/>
        </w:rPr>
        <w:t>OdiseIA</w:t>
      </w:r>
      <w:proofErr w:type="spellEnd"/>
      <w:r w:rsidRPr="007E6B44">
        <w:rPr>
          <w:b/>
          <w:bCs/>
          <w:lang w:val="eu-ES"/>
        </w:rPr>
        <w:t>):</w:t>
      </w:r>
      <w:r w:rsidRPr="007E6B44">
        <w:rPr>
          <w:lang w:val="eu-ES"/>
        </w:rPr>
        <w:t xml:space="preserve"> https://odiseia.org/</w:t>
      </w:r>
    </w:p>
    <w:p w14:paraId="7B4922E6" w14:textId="44824552" w:rsidR="009A293F" w:rsidRPr="007E6B44" w:rsidRDefault="0072415C">
      <w:pPr>
        <w:numPr>
          <w:ilvl w:val="1"/>
          <w:numId w:val="6"/>
        </w:numPr>
        <w:rPr>
          <w:lang w:val="eu-ES"/>
        </w:rPr>
      </w:pPr>
      <w:r w:rsidRPr="007E6B44">
        <w:rPr>
          <w:i/>
          <w:iCs/>
          <w:lang w:val="eu-ES"/>
        </w:rPr>
        <w:t>Erabilgarritasuna kasurako:</w:t>
      </w:r>
      <w:r w:rsidR="007E6B44">
        <w:rPr>
          <w:lang w:val="eu-ES"/>
        </w:rPr>
        <w:t xml:space="preserve"> Espainiako behatoki hau </w:t>
      </w:r>
      <w:proofErr w:type="spellStart"/>
      <w:r w:rsidR="007E6B44">
        <w:rPr>
          <w:lang w:val="eu-ES"/>
        </w:rPr>
        <w:t>gaztelanidun</w:t>
      </w:r>
      <w:proofErr w:type="spellEnd"/>
      <w:r w:rsidR="007E6B44">
        <w:rPr>
          <w:lang w:val="eu-ES"/>
        </w:rPr>
        <w:t xml:space="preserve"> testuinguruan</w:t>
      </w:r>
      <w:r w:rsidRPr="007E6B44">
        <w:rPr>
          <w:lang w:val="eu-ES"/>
        </w:rPr>
        <w:t xml:space="preserve"> AAren erronka etikoei buruzko analisian eta eztabaidan aritzen da. Benetako kasuei, alborapen algoritmikoei eta araudi espezifikoei buruzko azterlanak, artikuluak eta albisteak aurkituko dituzue. Tokiko kezkak hobeto ulertzeko eta zuen esparru etikoa Europako hiri bateko errealitate sozial eta legalera egokitzeko aukera emango dizue, dilema etikoen adibide zehatzak eskaintzeaz gain.</w:t>
      </w:r>
    </w:p>
    <w:p w14:paraId="3FCCC120" w14:textId="77777777" w:rsidR="009A293F" w:rsidRPr="007E6B44" w:rsidRDefault="0072415C">
      <w:pPr>
        <w:numPr>
          <w:ilvl w:val="0"/>
          <w:numId w:val="4"/>
        </w:numPr>
        <w:rPr>
          <w:lang w:val="eu-ES"/>
        </w:rPr>
      </w:pPr>
      <w:r w:rsidRPr="007E6B44">
        <w:rPr>
          <w:b/>
          <w:bCs/>
          <w:lang w:val="eu-ES"/>
        </w:rPr>
        <w:t xml:space="preserve">Stanford </w:t>
      </w:r>
      <w:proofErr w:type="spellStart"/>
      <w:r w:rsidRPr="007E6B44">
        <w:rPr>
          <w:b/>
          <w:bCs/>
          <w:lang w:val="eu-ES"/>
        </w:rPr>
        <w:t>Encyclopedia</w:t>
      </w:r>
      <w:proofErr w:type="spellEnd"/>
      <w:r w:rsidRPr="007E6B44">
        <w:rPr>
          <w:b/>
          <w:bCs/>
          <w:lang w:val="eu-ES"/>
        </w:rPr>
        <w:t xml:space="preserve"> </w:t>
      </w:r>
      <w:proofErr w:type="spellStart"/>
      <w:r w:rsidRPr="007E6B44">
        <w:rPr>
          <w:b/>
          <w:bCs/>
          <w:lang w:val="eu-ES"/>
        </w:rPr>
        <w:t>of</w:t>
      </w:r>
      <w:proofErr w:type="spellEnd"/>
      <w:r w:rsidRPr="007E6B44">
        <w:rPr>
          <w:b/>
          <w:bCs/>
          <w:lang w:val="eu-ES"/>
        </w:rPr>
        <w:t xml:space="preserve"> </w:t>
      </w:r>
      <w:proofErr w:type="spellStart"/>
      <w:r w:rsidRPr="007E6B44">
        <w:rPr>
          <w:b/>
          <w:bCs/>
          <w:lang w:val="eu-ES"/>
        </w:rPr>
        <w:t>Philosophy</w:t>
      </w:r>
      <w:proofErr w:type="spellEnd"/>
      <w:r w:rsidRPr="007E6B44">
        <w:rPr>
          <w:b/>
          <w:bCs/>
          <w:lang w:val="eu-ES"/>
        </w:rPr>
        <w:t xml:space="preserve"> - Adimen Artifizialaren Etika:</w:t>
      </w:r>
      <w:r w:rsidRPr="007E6B44">
        <w:rPr>
          <w:lang w:val="eu-ES"/>
        </w:rPr>
        <w:t xml:space="preserve"> https://plato.stanford.edu/entries/ethics-ai/</w:t>
      </w:r>
    </w:p>
    <w:p w14:paraId="2D19ADEF" w14:textId="77777777" w:rsidR="009A293F" w:rsidRPr="007E6B44" w:rsidRDefault="0072415C">
      <w:pPr>
        <w:numPr>
          <w:ilvl w:val="1"/>
          <w:numId w:val="7"/>
        </w:numPr>
        <w:rPr>
          <w:lang w:val="eu-ES"/>
        </w:rPr>
      </w:pPr>
      <w:r w:rsidRPr="007E6B44">
        <w:rPr>
          <w:i/>
          <w:iCs/>
          <w:lang w:val="eu-ES"/>
        </w:rPr>
        <w:t>Erabilgarritasuna kasurako:</w:t>
      </w:r>
      <w:r w:rsidRPr="007E6B44">
        <w:rPr>
          <w:lang w:val="eu-ES"/>
        </w:rPr>
        <w:t xml:space="preserve"> Ingelesez egon arren, entziklopedia hau lehen mailako iturri akademikoa da AAren etikaren azpiko kontzeptu filosofikoetan sakontzeko. AAri aplikatutako pentsamendu-korronte desberdinak (utilitarismoa, deontologia, bertutearen etika) ulertzen lagunduko dizue, baita argudio sendoagoak eta zorrotzagoak formulatzen ere. Ideala da gaiaren ulermen sakona bilatzen duen aholkulari taldearentzat.</w:t>
      </w:r>
    </w:p>
    <w:p w14:paraId="48C64FD9" w14:textId="77777777" w:rsidR="008E234B" w:rsidRDefault="008E234B">
      <w:pPr>
        <w:rPr>
          <w:rFonts w:asciiTheme="majorHAnsi" w:eastAsiaTheme="majorEastAsia" w:hAnsiTheme="majorHAnsi" w:cstheme="majorBidi"/>
          <w:color w:val="0F4761" w:themeColor="accent1" w:themeShade="BF"/>
          <w:sz w:val="32"/>
          <w:szCs w:val="32"/>
          <w:lang w:val="eu-ES"/>
        </w:rPr>
      </w:pPr>
      <w:bookmarkStart w:id="3" w:name="elabora"/>
      <w:bookmarkEnd w:id="2"/>
      <w:r>
        <w:rPr>
          <w:lang w:val="eu-ES"/>
        </w:rPr>
        <w:br w:type="page"/>
      </w:r>
    </w:p>
    <w:p w14:paraId="4D328456" w14:textId="7D1C7BCD" w:rsidR="009A293F" w:rsidRPr="007E6B44" w:rsidRDefault="0072415C">
      <w:pPr>
        <w:pStyle w:val="Ttulo2"/>
        <w:rPr>
          <w:lang w:val="eu-ES"/>
        </w:rPr>
      </w:pPr>
      <w:r w:rsidRPr="007E6B44">
        <w:rPr>
          <w:lang w:val="eu-ES"/>
        </w:rPr>
        <w:lastRenderedPageBreak/>
        <w:t>Egin</w:t>
      </w:r>
    </w:p>
    <w:p w14:paraId="260BC145" w14:textId="7E3CD716" w:rsidR="009A293F" w:rsidRPr="007E6B44" w:rsidRDefault="007E6B44">
      <w:pPr>
        <w:rPr>
          <w:lang w:val="eu-ES"/>
        </w:rPr>
      </w:pPr>
      <w:r>
        <w:rPr>
          <w:lang w:val="eu-ES"/>
        </w:rPr>
        <w:t>Entregatu behareko z</w:t>
      </w:r>
      <w:r w:rsidR="0072415C" w:rsidRPr="007E6B44">
        <w:rPr>
          <w:lang w:val="eu-ES"/>
        </w:rPr>
        <w:t>uen azken</w:t>
      </w:r>
      <w:r>
        <w:rPr>
          <w:lang w:val="eu-ES"/>
        </w:rPr>
        <w:t xml:space="preserve"> ataza</w:t>
      </w:r>
      <w:r w:rsidR="0072415C" w:rsidRPr="007E6B44">
        <w:rPr>
          <w:lang w:val="eu-ES"/>
        </w:rPr>
        <w:t xml:space="preserve"> “Hiri Garunerako Manifestu Etikoa” izango da, Udalari eta herritarrei zuen esparru etikoa aurkeztuko dien dokumentu zehatz eta argudiatu bat. Jarraitu gomendio hauek behar bezala prestatzeko:</w:t>
      </w:r>
    </w:p>
    <w:p w14:paraId="2C02285E" w14:textId="77777777" w:rsidR="009A293F" w:rsidRPr="007E6B44" w:rsidRDefault="0072415C">
      <w:pPr>
        <w:numPr>
          <w:ilvl w:val="0"/>
          <w:numId w:val="8"/>
        </w:numPr>
        <w:rPr>
          <w:lang w:val="eu-ES"/>
        </w:rPr>
      </w:pPr>
      <w:r w:rsidRPr="007E6B44">
        <w:rPr>
          <w:b/>
          <w:bCs/>
          <w:lang w:val="eu-ES"/>
        </w:rPr>
        <w:t>Definitu</w:t>
      </w:r>
      <w:r w:rsidRPr="007E6B44">
        <w:rPr>
          <w:lang w:val="eu-ES"/>
        </w:rPr>
        <w:t xml:space="preserve"> argi “Hiri Garunaren” garapena gidatuko duten oinarrizko printzipio etikoak. Kontuan hartu pribatutasuna, justizia, gardentasuna, erantzukizuna eta giza autonomia bezalako kontzeptuak.</w:t>
      </w:r>
    </w:p>
    <w:p w14:paraId="69D36FBE" w14:textId="77777777" w:rsidR="009A293F" w:rsidRPr="007E6B44" w:rsidRDefault="0072415C">
      <w:pPr>
        <w:numPr>
          <w:ilvl w:val="0"/>
          <w:numId w:val="8"/>
        </w:numPr>
        <w:rPr>
          <w:lang w:val="eu-ES"/>
        </w:rPr>
      </w:pPr>
      <w:r w:rsidRPr="007E6B44">
        <w:rPr>
          <w:b/>
          <w:bCs/>
          <w:lang w:val="eu-ES"/>
        </w:rPr>
        <w:t>Identifikatu</w:t>
      </w:r>
      <w:r w:rsidRPr="007E6B44">
        <w:rPr>
          <w:lang w:val="eu-ES"/>
        </w:rPr>
        <w:t xml:space="preserve"> AA sistemari lotutako arrisku eta dilema etiko posibleak (alborapenak, zaintza masiboa, </w:t>
      </w:r>
      <w:proofErr w:type="spellStart"/>
      <w:r w:rsidRPr="007E6B44">
        <w:rPr>
          <w:lang w:val="eu-ES"/>
        </w:rPr>
        <w:t>deshumanizazioa</w:t>
      </w:r>
      <w:proofErr w:type="spellEnd"/>
      <w:r w:rsidRPr="007E6B44">
        <w:rPr>
          <w:lang w:val="eu-ES"/>
        </w:rPr>
        <w:t xml:space="preserve">) eta </w:t>
      </w:r>
      <w:r w:rsidRPr="007E6B44">
        <w:rPr>
          <w:b/>
          <w:bCs/>
          <w:lang w:val="eu-ES"/>
        </w:rPr>
        <w:t>proposatu</w:t>
      </w:r>
      <w:r w:rsidRPr="007E6B44">
        <w:rPr>
          <w:lang w:val="eu-ES"/>
        </w:rPr>
        <w:t xml:space="preserve"> horiek arintzeko konponbide zehatzak.</w:t>
      </w:r>
    </w:p>
    <w:p w14:paraId="6F72C4CE" w14:textId="77777777" w:rsidR="009A293F" w:rsidRPr="007E6B44" w:rsidRDefault="0072415C">
      <w:pPr>
        <w:numPr>
          <w:ilvl w:val="0"/>
          <w:numId w:val="8"/>
        </w:numPr>
        <w:rPr>
          <w:lang w:val="eu-ES"/>
        </w:rPr>
      </w:pPr>
      <w:r w:rsidRPr="007E6B44">
        <w:rPr>
          <w:b/>
          <w:bCs/>
          <w:lang w:val="eu-ES"/>
        </w:rPr>
        <w:t>Argudiatu</w:t>
      </w:r>
      <w:r w:rsidRPr="007E6B44">
        <w:rPr>
          <w:lang w:val="eu-ES"/>
        </w:rPr>
        <w:t xml:space="preserve"> prozesu honetan filosofiaren beharra, azalduz nola pentsamendu kritikoa eta hausnarketa etikoa ezinbestekoak diren teknologiak guztion onari zerbitzatzen diola ziurtatzeko.</w:t>
      </w:r>
    </w:p>
    <w:p w14:paraId="20F50B8C" w14:textId="77777777" w:rsidR="009A293F" w:rsidRPr="007E6B44" w:rsidRDefault="0072415C">
      <w:pPr>
        <w:numPr>
          <w:ilvl w:val="0"/>
          <w:numId w:val="8"/>
        </w:numPr>
        <w:rPr>
          <w:lang w:val="eu-ES"/>
        </w:rPr>
      </w:pPr>
      <w:r w:rsidRPr="007E6B44">
        <w:rPr>
          <w:b/>
          <w:bCs/>
          <w:lang w:val="eu-ES"/>
        </w:rPr>
        <w:t>Sartu</w:t>
      </w:r>
      <w:r w:rsidRPr="007E6B44">
        <w:rPr>
          <w:lang w:val="eu-ES"/>
        </w:rPr>
        <w:t xml:space="preserve"> herritarren parte-hartzeari buruzko atal bat, </w:t>
      </w:r>
      <w:r w:rsidRPr="007E6B44">
        <w:rPr>
          <w:b/>
          <w:bCs/>
          <w:lang w:val="eu-ES"/>
        </w:rPr>
        <w:t>iradokiz</w:t>
      </w:r>
      <w:r w:rsidRPr="007E6B44">
        <w:rPr>
          <w:lang w:val="eu-ES"/>
        </w:rPr>
        <w:t xml:space="preserve"> hiriko biztanleek beren kezkak adierazi eta sistemaren diseinu etikoan lagundu ahal izateko mekanismoak.</w:t>
      </w:r>
    </w:p>
    <w:p w14:paraId="73C8C54F" w14:textId="77777777" w:rsidR="009A293F" w:rsidRPr="007E6B44" w:rsidRDefault="0072415C">
      <w:pPr>
        <w:numPr>
          <w:ilvl w:val="0"/>
          <w:numId w:val="8"/>
        </w:numPr>
        <w:rPr>
          <w:lang w:val="eu-ES"/>
        </w:rPr>
      </w:pPr>
      <w:r w:rsidRPr="007E6B44">
        <w:rPr>
          <w:b/>
          <w:bCs/>
          <w:lang w:val="eu-ES"/>
        </w:rPr>
        <w:t>Idatzi</w:t>
      </w:r>
      <w:r w:rsidRPr="007E6B44">
        <w:rPr>
          <w:lang w:val="eu-ES"/>
        </w:rPr>
        <w:t xml:space="preserve"> manifestua hizkera argi, eskuragarri eta limurtzailean, jargoi tekniko edo filosofiko gehiegizkoa saihestuz. </w:t>
      </w:r>
      <w:r w:rsidRPr="007E6B44">
        <w:rPr>
          <w:b/>
          <w:bCs/>
          <w:lang w:val="eu-ES"/>
        </w:rPr>
        <w:t>Erabili</w:t>
      </w:r>
      <w:r w:rsidRPr="007E6B44">
        <w:rPr>
          <w:lang w:val="eu-ES"/>
        </w:rPr>
        <w:t xml:space="preserve"> adibide zehatzak zuen puntuak </w:t>
      </w:r>
      <w:proofErr w:type="spellStart"/>
      <w:r w:rsidRPr="007E6B44">
        <w:rPr>
          <w:lang w:val="eu-ES"/>
        </w:rPr>
        <w:t>ilustratzeko</w:t>
      </w:r>
      <w:proofErr w:type="spellEnd"/>
      <w:r w:rsidRPr="007E6B44">
        <w:rPr>
          <w:lang w:val="eu-ES"/>
        </w:rPr>
        <w:t>.</w:t>
      </w:r>
    </w:p>
    <w:p w14:paraId="78466487" w14:textId="77777777" w:rsidR="009A293F" w:rsidRPr="007E6B44" w:rsidRDefault="0072415C">
      <w:pPr>
        <w:numPr>
          <w:ilvl w:val="0"/>
          <w:numId w:val="8"/>
        </w:numPr>
        <w:rPr>
          <w:lang w:val="eu-ES"/>
        </w:rPr>
      </w:pPr>
      <w:r w:rsidRPr="007E6B44">
        <w:rPr>
          <w:b/>
          <w:bCs/>
          <w:lang w:val="eu-ES"/>
        </w:rPr>
        <w:t>Egituratu</w:t>
      </w:r>
      <w:r w:rsidRPr="007E6B44">
        <w:rPr>
          <w:lang w:val="eu-ES"/>
        </w:rPr>
        <w:t xml:space="preserve"> dokumentua arazoa aurkezten duen sarrera batekin, printzipioak eta konponbideak azaltzen dituen garapen batekin, eta filosofiaren erabilgarritasuna eta AA etikoarekiko konpromisoa berresten duen ondorio batekin.</w:t>
      </w:r>
    </w:p>
    <w:p w14:paraId="33C50359" w14:textId="77777777" w:rsidR="008E234B" w:rsidRDefault="008E234B">
      <w:pPr>
        <w:rPr>
          <w:rFonts w:asciiTheme="majorHAnsi" w:eastAsiaTheme="majorEastAsia" w:hAnsiTheme="majorHAnsi" w:cstheme="majorBidi"/>
          <w:color w:val="0F4761" w:themeColor="accent1" w:themeShade="BF"/>
          <w:sz w:val="32"/>
          <w:szCs w:val="32"/>
          <w:lang w:val="eu-ES"/>
        </w:rPr>
      </w:pPr>
      <w:bookmarkStart w:id="4" w:name="presenta"/>
      <w:bookmarkEnd w:id="3"/>
      <w:r>
        <w:rPr>
          <w:lang w:val="eu-ES"/>
        </w:rPr>
        <w:br w:type="page"/>
      </w:r>
    </w:p>
    <w:p w14:paraId="3F8B808F" w14:textId="7AF212B7" w:rsidR="009A293F" w:rsidRPr="007E6B44" w:rsidRDefault="0072415C">
      <w:pPr>
        <w:pStyle w:val="Ttulo2"/>
        <w:rPr>
          <w:lang w:val="eu-ES"/>
        </w:rPr>
      </w:pPr>
      <w:r w:rsidRPr="007E6B44">
        <w:rPr>
          <w:lang w:val="eu-ES"/>
        </w:rPr>
        <w:lastRenderedPageBreak/>
        <w:t>Aurkeztu</w:t>
      </w:r>
    </w:p>
    <w:p w14:paraId="65CFCEFB" w14:textId="77777777" w:rsidR="009A293F" w:rsidRPr="007E6B44" w:rsidRDefault="0072415C">
      <w:pPr>
        <w:rPr>
          <w:lang w:val="eu-ES"/>
        </w:rPr>
      </w:pPr>
      <w:r w:rsidRPr="007E6B44">
        <w:rPr>
          <w:lang w:val="eu-ES"/>
        </w:rPr>
        <w:t>Zuen “Hiri Garunarentzako Manifestu Etikoa” aurkezteko, “Entzunaldi Publiko Filosofiko” bat proposatzen dugu.</w:t>
      </w:r>
    </w:p>
    <w:p w14:paraId="704455A3" w14:textId="77777777" w:rsidR="009A293F" w:rsidRPr="007E6B44" w:rsidRDefault="0072415C">
      <w:pPr>
        <w:numPr>
          <w:ilvl w:val="0"/>
          <w:numId w:val="9"/>
        </w:numPr>
        <w:rPr>
          <w:lang w:val="eu-ES"/>
        </w:rPr>
      </w:pPr>
      <w:r w:rsidRPr="007E6B44">
        <w:rPr>
          <w:b/>
          <w:bCs/>
          <w:lang w:val="eu-ES"/>
        </w:rPr>
        <w:t>Formatua:</w:t>
      </w:r>
      <w:r w:rsidRPr="007E6B44">
        <w:rPr>
          <w:lang w:val="eu-ES"/>
        </w:rPr>
        <w:t xml:space="preserve"> Ekitaldi publiko bat Udaleko osoko bilkuren aretoan, zinegotziei, herritarren elkarteetako ordezkariei eta, oro har, publikoari irekia.</w:t>
      </w:r>
    </w:p>
    <w:p w14:paraId="089641FC" w14:textId="4D4FFA20" w:rsidR="009A293F" w:rsidRPr="007E6B44" w:rsidRDefault="0072415C">
      <w:pPr>
        <w:numPr>
          <w:ilvl w:val="0"/>
          <w:numId w:val="9"/>
        </w:numPr>
        <w:rPr>
          <w:lang w:val="eu-ES"/>
        </w:rPr>
      </w:pPr>
      <w:r w:rsidRPr="007E6B44">
        <w:rPr>
          <w:b/>
          <w:bCs/>
          <w:lang w:val="eu-ES"/>
        </w:rPr>
        <w:t>Eszenografia:</w:t>
      </w:r>
      <w:r w:rsidRPr="007E6B44">
        <w:rPr>
          <w:lang w:val="eu-ES"/>
        </w:rPr>
        <w:t xml:space="preserve"> Aurkezlearentzako erdiko atril bat eta zuen aholkulari taldearentzako mahai-inguru bat</w:t>
      </w:r>
      <w:r w:rsidR="007E2456" w:rsidRPr="007E6B44">
        <w:rPr>
          <w:lang w:val="eu-ES"/>
        </w:rPr>
        <w:t>, alboetan manifestuaren funtsezko puntuak eta grafiko sinpleak erakutsiko dituzten pantailekin.</w:t>
      </w:r>
    </w:p>
    <w:p w14:paraId="076E0617" w14:textId="77777777" w:rsidR="009A293F" w:rsidRPr="007E6B44" w:rsidRDefault="0072415C">
      <w:pPr>
        <w:numPr>
          <w:ilvl w:val="0"/>
          <w:numId w:val="9"/>
        </w:numPr>
        <w:rPr>
          <w:lang w:val="eu-ES"/>
        </w:rPr>
      </w:pPr>
      <w:r w:rsidRPr="007E6B44">
        <w:rPr>
          <w:b/>
          <w:bCs/>
          <w:lang w:val="eu-ES"/>
        </w:rPr>
        <w:t>Garapena:</w:t>
      </w:r>
    </w:p>
    <w:p w14:paraId="22EC53E9" w14:textId="78FB3AD3" w:rsidR="009A293F" w:rsidRPr="007E6B44" w:rsidRDefault="0072415C">
      <w:pPr>
        <w:numPr>
          <w:ilvl w:val="1"/>
          <w:numId w:val="10"/>
        </w:numPr>
        <w:rPr>
          <w:lang w:val="eu-ES"/>
        </w:rPr>
      </w:pPr>
      <w:r w:rsidRPr="007E6B44">
        <w:rPr>
          <w:b/>
          <w:bCs/>
          <w:lang w:val="eu-ES"/>
        </w:rPr>
        <w:t>Sarrera (5 minutu):</w:t>
      </w:r>
      <w:r w:rsidRPr="007E6B44">
        <w:rPr>
          <w:lang w:val="eu-ES"/>
        </w:rPr>
        <w:t xml:space="preserve"> Zuen taldeko kide bat moderatzaile lanetan arituko da</w:t>
      </w:r>
      <w:r w:rsidR="007E2456" w:rsidRPr="007E6B44">
        <w:rPr>
          <w:lang w:val="eu-ES"/>
        </w:rPr>
        <w:t>, ongietorria emanez eta AAren etikaren garrantzia azalduz.</w:t>
      </w:r>
    </w:p>
    <w:p w14:paraId="5F5BC3EB" w14:textId="77777777" w:rsidR="009A293F" w:rsidRPr="007E6B44" w:rsidRDefault="0072415C">
      <w:pPr>
        <w:numPr>
          <w:ilvl w:val="1"/>
          <w:numId w:val="10"/>
        </w:numPr>
        <w:rPr>
          <w:lang w:val="eu-ES"/>
        </w:rPr>
      </w:pPr>
      <w:r w:rsidRPr="007E6B44">
        <w:rPr>
          <w:b/>
          <w:bCs/>
          <w:lang w:val="eu-ES"/>
        </w:rPr>
        <w:t>Manifestuaren aurkezpena (15 minutu):</w:t>
      </w:r>
      <w:r w:rsidRPr="007E6B44">
        <w:rPr>
          <w:lang w:val="eu-ES"/>
        </w:rPr>
        <w:t xml:space="preserve"> Taldeko kide bakoitzak manifestuaren funtsezko atal bat aurkeztuko du (printzipioak, arriskuak eta konponbideak, filosofiaren rola, herritarren parte-hartzea), hizkuntza argia eta adibideak erabiliz.</w:t>
      </w:r>
    </w:p>
    <w:p w14:paraId="5E780A00" w14:textId="77777777" w:rsidR="009A293F" w:rsidRPr="007E6B44" w:rsidRDefault="0072415C">
      <w:pPr>
        <w:numPr>
          <w:ilvl w:val="1"/>
          <w:numId w:val="10"/>
        </w:numPr>
        <w:rPr>
          <w:lang w:val="eu-ES"/>
        </w:rPr>
      </w:pPr>
      <w:r w:rsidRPr="007E6B44">
        <w:rPr>
          <w:b/>
          <w:bCs/>
          <w:lang w:val="eu-ES"/>
        </w:rPr>
        <w:t>Elkarrizketa Filosofikoa (20 minutu):</w:t>
      </w:r>
      <w:r w:rsidRPr="007E6B44">
        <w:rPr>
          <w:lang w:val="eu-ES"/>
        </w:rPr>
        <w:t xml:space="preserve"> Publikoarekin galdera-erantzunen txanda bat irekiko da. Sustatu eztabaida eraikitzaile bat, objekzioei erantzunez eta zalantzak argudio filosofiko sendoekin argituz.</w:t>
      </w:r>
    </w:p>
    <w:p w14:paraId="3E2496F7" w14:textId="08FD5ECD" w:rsidR="009A293F" w:rsidRPr="007E6B44" w:rsidRDefault="0072415C">
      <w:pPr>
        <w:numPr>
          <w:ilvl w:val="1"/>
          <w:numId w:val="10"/>
        </w:numPr>
        <w:rPr>
          <w:lang w:val="eu-ES"/>
        </w:rPr>
      </w:pPr>
      <w:r w:rsidRPr="007E6B44">
        <w:rPr>
          <w:b/>
          <w:bCs/>
          <w:lang w:val="eu-ES"/>
        </w:rPr>
        <w:t>Ondorioa (5 minutu):</w:t>
      </w:r>
      <w:r w:rsidRPr="007E6B44">
        <w:rPr>
          <w:lang w:val="eu-ES"/>
        </w:rPr>
        <w:t xml:space="preserve"> Moderatzaileak funtsezko puntuak laburbildu eta “</w:t>
      </w:r>
      <w:proofErr w:type="spellStart"/>
      <w:r w:rsidRPr="007E6B44">
        <w:rPr>
          <w:lang w:val="eu-ES"/>
        </w:rPr>
        <w:t>TecnoÉtica</w:t>
      </w:r>
      <w:proofErr w:type="spellEnd"/>
      <w:r w:rsidRPr="007E6B44">
        <w:rPr>
          <w:lang w:val="eu-ES"/>
        </w:rPr>
        <w:t xml:space="preserve"> S.L.”-k gizateriaren zerbitzura dagoen AA batekin duen konpromisoa azpimarratuko du, etengabeko lankidetzara gonbidatuz.</w:t>
      </w:r>
    </w:p>
    <w:p w14:paraId="1CC049F7" w14:textId="3466BD60" w:rsidR="009A293F" w:rsidRPr="007E6B44" w:rsidRDefault="0072415C">
      <w:pPr>
        <w:numPr>
          <w:ilvl w:val="0"/>
          <w:numId w:val="9"/>
        </w:numPr>
        <w:rPr>
          <w:lang w:val="eu-ES"/>
        </w:rPr>
      </w:pPr>
      <w:r w:rsidRPr="007E6B44">
        <w:rPr>
          <w:b/>
          <w:bCs/>
          <w:lang w:val="eu-ES"/>
        </w:rPr>
        <w:t>Laguntza-materiala:</w:t>
      </w:r>
      <w:r w:rsidRPr="007E6B44">
        <w:rPr>
          <w:lang w:val="eu-ES"/>
        </w:rPr>
        <w:t xml:space="preserve"> Inprimatutako manifestuaz gain, prestatu </w:t>
      </w:r>
      <w:r w:rsidR="007E6B44">
        <w:rPr>
          <w:lang w:val="eu-ES"/>
        </w:rPr>
        <w:t xml:space="preserve">ikus-aurkezpen </w:t>
      </w:r>
      <w:r w:rsidRPr="007E6B44">
        <w:rPr>
          <w:lang w:val="eu-ES"/>
        </w:rPr>
        <w:t>interaktibo bat, zuen argudioak babesten dituzten infografiekin eta filosofoen aipu garrantzitsuekin. Aztertu “Hiri Garuna”-</w:t>
      </w:r>
      <w:proofErr w:type="spellStart"/>
      <w:r w:rsidRPr="007E6B44">
        <w:rPr>
          <w:lang w:val="eu-ES"/>
        </w:rPr>
        <w:t>rekin</w:t>
      </w:r>
      <w:proofErr w:type="spellEnd"/>
      <w:r w:rsidRPr="007E6B44">
        <w:rPr>
          <w:lang w:val="eu-ES"/>
        </w:rPr>
        <w:t xml:space="preserve"> lotutako dilema etiko konplexu bat modu errazean azaltzen duen bideo animatu labur bat sortzeko aukera.</w:t>
      </w:r>
    </w:p>
    <w:p w14:paraId="17E2401B" w14:textId="77777777" w:rsidR="009A293F" w:rsidRPr="007E6B44" w:rsidRDefault="0072415C">
      <w:pPr>
        <w:numPr>
          <w:ilvl w:val="0"/>
          <w:numId w:val="9"/>
        </w:numPr>
        <w:rPr>
          <w:lang w:val="eu-ES"/>
        </w:rPr>
      </w:pPr>
      <w:r w:rsidRPr="007E6B44">
        <w:rPr>
          <w:b/>
          <w:bCs/>
          <w:lang w:val="eu-ES"/>
        </w:rPr>
        <w:t>Eragina:</w:t>
      </w:r>
      <w:r w:rsidRPr="007E6B44">
        <w:rPr>
          <w:lang w:val="eu-ES"/>
        </w:rPr>
        <w:t xml:space="preserve"> Helburua ez da soilik informatzea, baizik eta konfiantza sortzea eta filosofia etorkizun teknologiko bidezkoago eta gizatiarrago bat eraikitzeko tresna praktiko eta funtsezkoa dela frogatzea ere.</w:t>
      </w:r>
    </w:p>
    <w:p w14:paraId="5DC20833" w14:textId="77777777" w:rsidR="009A293F" w:rsidRPr="007E6B44" w:rsidRDefault="0072415C">
      <w:pPr>
        <w:pStyle w:val="Ttulo1"/>
        <w:rPr>
          <w:lang w:val="eu-ES"/>
        </w:rPr>
      </w:pPr>
      <w:bookmarkStart w:id="5" w:name="posible-solución-para-el-caso-práctico"/>
      <w:bookmarkEnd w:id="0"/>
      <w:bookmarkEnd w:id="4"/>
      <w:r w:rsidRPr="007E6B44">
        <w:rPr>
          <w:lang w:val="eu-ES"/>
        </w:rPr>
        <w:lastRenderedPageBreak/>
        <w:t>Kasu praktikorako irtenbide posiblea</w:t>
      </w:r>
    </w:p>
    <w:p w14:paraId="77C175CC" w14:textId="77777777" w:rsidR="009A293F" w:rsidRPr="007E6B44" w:rsidRDefault="0072415C">
      <w:pPr>
        <w:pStyle w:val="Ttulo2"/>
        <w:rPr>
          <w:lang w:val="eu-ES"/>
        </w:rPr>
      </w:pPr>
      <w:bookmarkStart w:id="6" w:name="manifiesto-ético-para-el-cerebro-urbano"/>
      <w:r w:rsidRPr="007E6B44">
        <w:rPr>
          <w:lang w:val="eu-ES"/>
        </w:rPr>
        <w:t>Hiri Garunaren Manifestu Etikoa</w:t>
      </w:r>
    </w:p>
    <w:p w14:paraId="53D11B2E" w14:textId="77777777" w:rsidR="009A293F" w:rsidRPr="007E6B44" w:rsidRDefault="0072415C">
      <w:pPr>
        <w:pStyle w:val="Ttulo3"/>
        <w:rPr>
          <w:lang w:val="eu-ES"/>
        </w:rPr>
      </w:pPr>
      <w:bookmarkStart w:id="7" w:name="X2646fc6883780229cc12cb3ac643805f2f5e094"/>
      <w:r w:rsidRPr="007E6B44">
        <w:rPr>
          <w:lang w:val="eu-ES"/>
        </w:rPr>
        <w:t>Sarrera: AA hiriaren zerbitzura, arima filosofikoarekin</w:t>
      </w:r>
    </w:p>
    <w:p w14:paraId="180C8828" w14:textId="77777777" w:rsidR="009A293F" w:rsidRPr="007E6B44" w:rsidRDefault="0072415C">
      <w:pPr>
        <w:rPr>
          <w:lang w:val="eu-ES"/>
        </w:rPr>
      </w:pPr>
      <w:r w:rsidRPr="007E6B44">
        <w:rPr>
          <w:lang w:val="eu-ES"/>
        </w:rPr>
        <w:t>“Hiri Garuna” proiektua aurrerapen teknologiko esanguratsua da gure hiriko trafikoaren eta segurtasunaren kudeaketarako. Hala ere, “</w:t>
      </w:r>
      <w:proofErr w:type="spellStart"/>
      <w:r w:rsidRPr="007E6B44">
        <w:rPr>
          <w:lang w:val="eu-ES"/>
        </w:rPr>
        <w:t>TecnoÉtica</w:t>
      </w:r>
      <w:proofErr w:type="spellEnd"/>
      <w:r w:rsidRPr="007E6B44">
        <w:rPr>
          <w:lang w:val="eu-ES"/>
        </w:rPr>
        <w:t xml:space="preserve"> S.L.”-ko talde gisa, aitortzen dugu Adimen Artifizialaren ezarpena, hiritarren bizitza bezalako eremu sentikorretan, ezin dela soilik teknikoa izan. Hausnarketa etiko sakona eskatzen du, tresna boteretsu honek 500.000 biztanleen ongizateari zerbitzatuko diola ziurtatzeko, haien oinarrizko eskubideak eta balioak errespetatuz. Filosofia, jakintza zaharkitua izatetik urrun, AAk XXI. mendean planteatzen dizkigun dilema konplexuetan nabigatzeko ezinbesteko iparrorratza da.</w:t>
      </w:r>
    </w:p>
    <w:p w14:paraId="33D03535" w14:textId="77777777" w:rsidR="009A293F" w:rsidRPr="007E6B44" w:rsidRDefault="0072415C">
      <w:pPr>
        <w:pStyle w:val="Ttulo3"/>
        <w:rPr>
          <w:lang w:val="eu-ES"/>
        </w:rPr>
      </w:pPr>
      <w:bookmarkStart w:id="8" w:name="principios-éticos-fundamentales"/>
      <w:bookmarkEnd w:id="7"/>
      <w:r w:rsidRPr="007E6B44">
        <w:rPr>
          <w:lang w:val="eu-ES"/>
        </w:rPr>
        <w:t>Oinarrizko Printzipio Etikoak</w:t>
      </w:r>
    </w:p>
    <w:p w14:paraId="55960174" w14:textId="77777777" w:rsidR="009A293F" w:rsidRPr="007E6B44" w:rsidRDefault="0072415C">
      <w:pPr>
        <w:rPr>
          <w:lang w:val="eu-ES"/>
        </w:rPr>
      </w:pPr>
      <w:r w:rsidRPr="007E6B44">
        <w:rPr>
          <w:lang w:val="eu-ES"/>
        </w:rPr>
        <w:t>Proposatzen dugu “Hiri Garuna” honako printzipioek gidatzea:</w:t>
      </w:r>
    </w:p>
    <w:p w14:paraId="76C298C0" w14:textId="77777777" w:rsidR="009A293F" w:rsidRPr="007E6B44" w:rsidRDefault="0072415C">
      <w:pPr>
        <w:numPr>
          <w:ilvl w:val="0"/>
          <w:numId w:val="11"/>
        </w:numPr>
        <w:rPr>
          <w:lang w:val="eu-ES"/>
        </w:rPr>
      </w:pPr>
      <w:r w:rsidRPr="007E6B44">
        <w:rPr>
          <w:b/>
          <w:bCs/>
          <w:lang w:val="eu-ES"/>
        </w:rPr>
        <w:t>Pribatutasuna eta Datuen Babesa:</w:t>
      </w:r>
      <w:r w:rsidRPr="007E6B44">
        <w:rPr>
          <w:lang w:val="eu-ES"/>
        </w:rPr>
        <w:t xml:space="preserve"> Datuen bilketak eta erabilerak minimoak izan behar dute, </w:t>
      </w:r>
      <w:proofErr w:type="spellStart"/>
      <w:r w:rsidRPr="007E6B44">
        <w:rPr>
          <w:lang w:val="eu-ES"/>
        </w:rPr>
        <w:t>anonimizatuak</w:t>
      </w:r>
      <w:proofErr w:type="spellEnd"/>
      <w:r w:rsidRPr="007E6B44">
        <w:rPr>
          <w:lang w:val="eu-ES"/>
        </w:rPr>
        <w:t>, eta, ahal den guztietan, berariazko baimenarekin. Datu sentikorrak ez dira gordeko sistemaren funtzionamendurako behar-beharrezkoa denaz harago.</w:t>
      </w:r>
    </w:p>
    <w:p w14:paraId="226B073F" w14:textId="77777777" w:rsidR="009A293F" w:rsidRPr="007E6B44" w:rsidRDefault="0072415C">
      <w:pPr>
        <w:numPr>
          <w:ilvl w:val="0"/>
          <w:numId w:val="11"/>
        </w:numPr>
        <w:rPr>
          <w:lang w:val="eu-ES"/>
        </w:rPr>
      </w:pPr>
      <w:r w:rsidRPr="007E6B44">
        <w:rPr>
          <w:b/>
          <w:bCs/>
          <w:lang w:val="eu-ES"/>
        </w:rPr>
        <w:t>Justizia eta Ekitatea:</w:t>
      </w:r>
      <w:r w:rsidRPr="007E6B44">
        <w:rPr>
          <w:lang w:val="eu-ES"/>
        </w:rPr>
        <w:t xml:space="preserve"> Sistema, taldeak edo gizabanakoak diskrimina ditzakeen edozein alborapen algoritmiko saihesteko eta zuzentzeko diseinatu behar da. Haren aplikazioak unibertsala izan behar du, eta ez du desberdintasunik sortu behar segurtasunean edo zerbitzuetarako sarbidean.</w:t>
      </w:r>
    </w:p>
    <w:p w14:paraId="7F01BB59" w14:textId="77777777" w:rsidR="009A293F" w:rsidRPr="007E6B44" w:rsidRDefault="0072415C">
      <w:pPr>
        <w:numPr>
          <w:ilvl w:val="0"/>
          <w:numId w:val="11"/>
        </w:numPr>
        <w:rPr>
          <w:lang w:val="eu-ES"/>
        </w:rPr>
      </w:pPr>
      <w:r w:rsidRPr="007E6B44">
        <w:rPr>
          <w:b/>
          <w:bCs/>
          <w:lang w:val="eu-ES"/>
        </w:rPr>
        <w:t xml:space="preserve">Gardentasuna eta </w:t>
      </w:r>
      <w:proofErr w:type="spellStart"/>
      <w:r w:rsidRPr="007E6B44">
        <w:rPr>
          <w:b/>
          <w:bCs/>
          <w:lang w:val="eu-ES"/>
        </w:rPr>
        <w:t>Azalgarritasuna</w:t>
      </w:r>
      <w:proofErr w:type="spellEnd"/>
      <w:r w:rsidRPr="007E6B44">
        <w:rPr>
          <w:b/>
          <w:bCs/>
          <w:lang w:val="eu-ES"/>
        </w:rPr>
        <w:t>:</w:t>
      </w:r>
      <w:r w:rsidRPr="007E6B44">
        <w:rPr>
          <w:lang w:val="eu-ES"/>
        </w:rPr>
        <w:t xml:space="preserve"> Algoritmoak ulergarriak izan behar dira, eta haien erabakiak, </w:t>
      </w:r>
      <w:proofErr w:type="spellStart"/>
      <w:r w:rsidRPr="007E6B44">
        <w:rPr>
          <w:lang w:val="eu-ES"/>
        </w:rPr>
        <w:t>azalgarriak</w:t>
      </w:r>
      <w:proofErr w:type="spellEnd"/>
      <w:r w:rsidRPr="007E6B44">
        <w:rPr>
          <w:lang w:val="eu-ES"/>
        </w:rPr>
        <w:t>. Herritarrek sistemak nola funtzionatzen duen eta beren bizitzetan nola eragiten duen jakiteko eskubidea dute.</w:t>
      </w:r>
    </w:p>
    <w:p w14:paraId="007D3FC5" w14:textId="77777777" w:rsidR="009A293F" w:rsidRPr="007E6B44" w:rsidRDefault="0072415C">
      <w:pPr>
        <w:numPr>
          <w:ilvl w:val="0"/>
          <w:numId w:val="11"/>
        </w:numPr>
        <w:rPr>
          <w:lang w:val="eu-ES"/>
        </w:rPr>
      </w:pPr>
      <w:r w:rsidRPr="007E6B44">
        <w:rPr>
          <w:b/>
          <w:bCs/>
          <w:lang w:val="eu-ES"/>
        </w:rPr>
        <w:t>Erantzukizuna eta Kontu ematea:</w:t>
      </w:r>
      <w:r w:rsidRPr="007E6B44">
        <w:rPr>
          <w:lang w:val="eu-ES"/>
        </w:rPr>
        <w:t xml:space="preserve"> AAk hartutako edo eragindako erabakietarako giza erantzukizuneko kate argi bat egon behar du. Sistemaren akatsak edo hutsegiteak ikertu eta zuzendu behar dira.</w:t>
      </w:r>
    </w:p>
    <w:p w14:paraId="6004148C" w14:textId="77777777" w:rsidR="009A293F" w:rsidRPr="007E6B44" w:rsidRDefault="0072415C">
      <w:pPr>
        <w:numPr>
          <w:ilvl w:val="0"/>
          <w:numId w:val="11"/>
        </w:numPr>
        <w:rPr>
          <w:lang w:val="eu-ES"/>
        </w:rPr>
      </w:pPr>
      <w:r w:rsidRPr="007E6B44">
        <w:rPr>
          <w:b/>
          <w:bCs/>
          <w:lang w:val="eu-ES"/>
        </w:rPr>
        <w:t>Giza Autonomia eta Gainbegiratzea:</w:t>
      </w:r>
      <w:r w:rsidRPr="007E6B44">
        <w:rPr>
          <w:lang w:val="eu-ES"/>
        </w:rPr>
        <w:t xml:space="preserve"> AAk laguntza-tresna bat izan behar du, ez giza erabakiak hartzeko ordezko bat, bereziki egoera kritikoetan. Sistemaren gaineko giza kontrol eraginkor bat egon behar da beti.</w:t>
      </w:r>
    </w:p>
    <w:p w14:paraId="1795309B" w14:textId="77777777" w:rsidR="009A293F" w:rsidRPr="007E6B44" w:rsidRDefault="0072415C">
      <w:pPr>
        <w:pStyle w:val="Ttulo3"/>
        <w:rPr>
          <w:lang w:val="eu-ES"/>
        </w:rPr>
      </w:pPr>
      <w:bookmarkStart w:id="9" w:name="riesgos-y-soluciones-propuestas"/>
      <w:bookmarkEnd w:id="8"/>
      <w:r w:rsidRPr="007E6B44">
        <w:rPr>
          <w:lang w:val="eu-ES"/>
        </w:rPr>
        <w:lastRenderedPageBreak/>
        <w:t>Arriskuak eta Proposatutako Soluzioak</w:t>
      </w:r>
    </w:p>
    <w:p w14:paraId="51765EE8" w14:textId="77777777" w:rsidR="009A293F" w:rsidRPr="007E6B44" w:rsidRDefault="0072415C">
      <w:pPr>
        <w:numPr>
          <w:ilvl w:val="0"/>
          <w:numId w:val="12"/>
        </w:numPr>
        <w:rPr>
          <w:lang w:val="eu-ES"/>
        </w:rPr>
      </w:pPr>
      <w:r w:rsidRPr="007E6B44">
        <w:rPr>
          <w:b/>
          <w:bCs/>
          <w:lang w:val="eu-ES"/>
        </w:rPr>
        <w:t>Alborapen Algoritmikoen Arriskua:</w:t>
      </w:r>
      <w:r w:rsidRPr="007E6B44">
        <w:rPr>
          <w:lang w:val="eu-ES"/>
        </w:rPr>
        <w:t xml:space="preserve"> AAk oker identifika litzake portaera edo talde jakin batzuk “arriskutsu” gisa, alboratutako datu historikoak direla eta, dauden desberdintasunak areagotuz.</w:t>
      </w:r>
    </w:p>
    <w:p w14:paraId="4523D7C0" w14:textId="77777777" w:rsidR="009A293F" w:rsidRPr="007E6B44" w:rsidRDefault="0072415C">
      <w:pPr>
        <w:numPr>
          <w:ilvl w:val="1"/>
          <w:numId w:val="13"/>
        </w:numPr>
        <w:rPr>
          <w:lang w:val="eu-ES"/>
        </w:rPr>
      </w:pPr>
      <w:r w:rsidRPr="007E6B44">
        <w:rPr>
          <w:i/>
          <w:iCs/>
          <w:lang w:val="eu-ES"/>
        </w:rPr>
        <w:t>Konponbidea:</w:t>
      </w:r>
      <w:r w:rsidRPr="007E6B44">
        <w:rPr>
          <w:lang w:val="eu-ES"/>
        </w:rPr>
        <w:t xml:space="preserve"> Aditu independenteek aldizkako </w:t>
      </w:r>
      <w:proofErr w:type="spellStart"/>
      <w:r w:rsidRPr="007E6B44">
        <w:rPr>
          <w:lang w:val="eu-ES"/>
        </w:rPr>
        <w:t>auditoria</w:t>
      </w:r>
      <w:proofErr w:type="spellEnd"/>
      <w:r w:rsidRPr="007E6B44">
        <w:rPr>
          <w:lang w:val="eu-ES"/>
        </w:rPr>
        <w:t xml:space="preserve"> etikoak egitea. AAren entrenamendurako datu-multzo anitzak eta adierazgarriak erabiltzea. Algoritmoak berrikusi eta balioztatuko dituen diziplina anitzeko gainbegiratze etikoko batzorde bat sortzea (filosofoak, soziologoak, ingeniariak).</w:t>
      </w:r>
    </w:p>
    <w:p w14:paraId="0B18C90E" w14:textId="77777777" w:rsidR="009A293F" w:rsidRPr="007E6B44" w:rsidRDefault="0072415C">
      <w:pPr>
        <w:numPr>
          <w:ilvl w:val="0"/>
          <w:numId w:val="12"/>
        </w:numPr>
        <w:rPr>
          <w:lang w:val="eu-ES"/>
        </w:rPr>
      </w:pPr>
      <w:r w:rsidRPr="007E6B44">
        <w:rPr>
          <w:b/>
          <w:bCs/>
          <w:lang w:val="eu-ES"/>
        </w:rPr>
        <w:t>Zaintza Masiboaren eta Pribatutasuna Galtzearen Arriskua:</w:t>
      </w:r>
      <w:r w:rsidRPr="007E6B44">
        <w:rPr>
          <w:lang w:val="eu-ES"/>
        </w:rPr>
        <w:t xml:space="preserve"> Etengabeko jarraipenak “Anaia Nagusia” sentsazioa sortu eta norbanakoaren askatasuna higa lezake.</w:t>
      </w:r>
    </w:p>
    <w:p w14:paraId="50E5CB91" w14:textId="77777777" w:rsidR="009A293F" w:rsidRPr="007E6B44" w:rsidRDefault="0072415C">
      <w:pPr>
        <w:numPr>
          <w:ilvl w:val="1"/>
          <w:numId w:val="14"/>
        </w:numPr>
        <w:rPr>
          <w:lang w:val="eu-ES"/>
        </w:rPr>
      </w:pPr>
      <w:r w:rsidRPr="007E6B44">
        <w:rPr>
          <w:i/>
          <w:iCs/>
          <w:lang w:val="eu-ES"/>
        </w:rPr>
        <w:t>Konponbidea:</w:t>
      </w:r>
      <w:r w:rsidRPr="007E6B44">
        <w:rPr>
          <w:lang w:val="eu-ES"/>
        </w:rPr>
        <w:t xml:space="preserve"> Kameren erabilera premia handiko eremuetara eta justifikazio argiarekin mugatzea. Datuen </w:t>
      </w:r>
      <w:proofErr w:type="spellStart"/>
      <w:r w:rsidRPr="007E6B44">
        <w:rPr>
          <w:lang w:val="eu-ES"/>
        </w:rPr>
        <w:t>anonimizazio</w:t>
      </w:r>
      <w:proofErr w:type="spellEnd"/>
      <w:r w:rsidRPr="007E6B44">
        <w:rPr>
          <w:lang w:val="eu-ES"/>
        </w:rPr>
        <w:t xml:space="preserve"> sendoa bermatzea. Informazioa gordetzeko eta eskuratzeko politika argiak ezartzea, bidegabeko erabileragatik zigor zorrotzekin.</w:t>
      </w:r>
    </w:p>
    <w:p w14:paraId="1ABF5D55" w14:textId="77777777" w:rsidR="009A293F" w:rsidRPr="007E6B44" w:rsidRDefault="0072415C">
      <w:pPr>
        <w:numPr>
          <w:ilvl w:val="0"/>
          <w:numId w:val="12"/>
        </w:numPr>
        <w:rPr>
          <w:lang w:val="eu-ES"/>
        </w:rPr>
      </w:pPr>
      <w:r w:rsidRPr="007E6B44">
        <w:rPr>
          <w:b/>
          <w:bCs/>
          <w:lang w:val="eu-ES"/>
        </w:rPr>
        <w:t xml:space="preserve">Segurtasunaren </w:t>
      </w:r>
      <w:proofErr w:type="spellStart"/>
      <w:r w:rsidRPr="007E6B44">
        <w:rPr>
          <w:b/>
          <w:bCs/>
          <w:lang w:val="eu-ES"/>
        </w:rPr>
        <w:t>Deshumanizazio</w:t>
      </w:r>
      <w:proofErr w:type="spellEnd"/>
      <w:r w:rsidRPr="007E6B44">
        <w:rPr>
          <w:b/>
          <w:bCs/>
          <w:lang w:val="eu-ES"/>
        </w:rPr>
        <w:t xml:space="preserve"> Arriskua:</w:t>
      </w:r>
      <w:r w:rsidRPr="007E6B44">
        <w:rPr>
          <w:lang w:val="eu-ES"/>
        </w:rPr>
        <w:t xml:space="preserve"> AArekiko gehiegizko mendekotasunak giza interakzioa eta enpatia murriztu lezake herritarren segurtasunaren kudeaketan.</w:t>
      </w:r>
    </w:p>
    <w:p w14:paraId="3A6C4FAF" w14:textId="77777777" w:rsidR="009A293F" w:rsidRPr="007E6B44" w:rsidRDefault="0072415C">
      <w:pPr>
        <w:numPr>
          <w:ilvl w:val="1"/>
          <w:numId w:val="15"/>
        </w:numPr>
        <w:rPr>
          <w:lang w:val="eu-ES"/>
        </w:rPr>
      </w:pPr>
      <w:r w:rsidRPr="007E6B44">
        <w:rPr>
          <w:i/>
          <w:iCs/>
          <w:lang w:val="eu-ES"/>
        </w:rPr>
        <w:t>Konponbidea:</w:t>
      </w:r>
      <w:r w:rsidRPr="007E6B44">
        <w:rPr>
          <w:lang w:val="eu-ES"/>
        </w:rPr>
        <w:t xml:space="preserve"> AA alerta eta laguntzarako tresna gisa diseinatzea, ez azken erabakiak hartzeko. Segurtasun-agenteak AAren erabilera etikoan eta giza irizpidea eta herritarrekiko elkarrekintza mantentzearen garrantzian trebatzea.</w:t>
      </w:r>
    </w:p>
    <w:p w14:paraId="29A656CD" w14:textId="77777777" w:rsidR="008E234B" w:rsidRDefault="008E234B">
      <w:pPr>
        <w:rPr>
          <w:rFonts w:eastAsiaTheme="majorEastAsia" w:cstheme="majorBidi"/>
          <w:color w:val="0F4761" w:themeColor="accent1" w:themeShade="BF"/>
          <w:sz w:val="28"/>
          <w:szCs w:val="28"/>
          <w:lang w:val="eu-ES"/>
        </w:rPr>
      </w:pPr>
      <w:bookmarkStart w:id="10" w:name="el-rol-indispensable-de-la-filosofía"/>
      <w:bookmarkEnd w:id="9"/>
      <w:r>
        <w:rPr>
          <w:lang w:val="eu-ES"/>
        </w:rPr>
        <w:br w:type="page"/>
      </w:r>
    </w:p>
    <w:p w14:paraId="6839C330" w14:textId="281E3364" w:rsidR="009A293F" w:rsidRPr="007E6B44" w:rsidRDefault="0072415C">
      <w:pPr>
        <w:pStyle w:val="Ttulo3"/>
        <w:rPr>
          <w:lang w:val="eu-ES"/>
        </w:rPr>
      </w:pPr>
      <w:r w:rsidRPr="007E6B44">
        <w:rPr>
          <w:lang w:val="eu-ES"/>
        </w:rPr>
        <w:lastRenderedPageBreak/>
        <w:t>Filosofiaren ezinbesteko zeregina</w:t>
      </w:r>
    </w:p>
    <w:p w14:paraId="0B0207BF" w14:textId="6B58EB83" w:rsidR="009A293F" w:rsidRPr="007E6B44" w:rsidRDefault="0072415C">
      <w:pPr>
        <w:rPr>
          <w:lang w:val="eu-ES"/>
        </w:rPr>
      </w:pPr>
      <w:r w:rsidRPr="007E6B44">
        <w:rPr>
          <w:lang w:val="eu-ES"/>
        </w:rPr>
        <w:t xml:space="preserve">Filosofia, pentsamendu kritikorako, balioei buruzko hausnarketarako eta bilaketarako duen gaitasunarekin, </w:t>
      </w:r>
      <w:r w:rsidR="00A45B70" w:rsidRPr="007E6B44">
        <w:rPr>
          <w:lang w:val="eu-ES"/>
        </w:rPr>
        <w:t>egiarena,</w:t>
      </w:r>
      <w:r w:rsidRPr="007E6B44">
        <w:rPr>
          <w:lang w:val="eu-ES"/>
        </w:rPr>
        <w:t xml:space="preserve"> funtsezkoa da proiektu honetan:</w:t>
      </w:r>
    </w:p>
    <w:p w14:paraId="67EFCECD" w14:textId="77777777" w:rsidR="009A293F" w:rsidRPr="007E6B44" w:rsidRDefault="0072415C">
      <w:pPr>
        <w:numPr>
          <w:ilvl w:val="0"/>
          <w:numId w:val="16"/>
        </w:numPr>
        <w:rPr>
          <w:lang w:val="eu-ES"/>
        </w:rPr>
      </w:pPr>
      <w:r w:rsidRPr="007E6B44">
        <w:rPr>
          <w:b/>
          <w:bCs/>
          <w:lang w:val="eu-ES"/>
        </w:rPr>
        <w:t>Argipen Kontzeptuala:</w:t>
      </w:r>
      <w:r w:rsidRPr="007E6B44">
        <w:rPr>
          <w:lang w:val="eu-ES"/>
        </w:rPr>
        <w:t xml:space="preserve"> AAren testuinguruan “segurtasuna”, “pribatutasuna”, “justizia” edo “arriskua” zer den ulertzen laguntzen digu, anbiguotasunak eta aurreiritziak saihestuz.</w:t>
      </w:r>
    </w:p>
    <w:p w14:paraId="75DD72F3" w14:textId="77777777" w:rsidR="009A293F" w:rsidRPr="007E6B44" w:rsidRDefault="0072415C">
      <w:pPr>
        <w:numPr>
          <w:ilvl w:val="0"/>
          <w:numId w:val="16"/>
        </w:numPr>
        <w:rPr>
          <w:lang w:val="eu-ES"/>
        </w:rPr>
      </w:pPr>
      <w:r w:rsidRPr="007E6B44">
        <w:rPr>
          <w:b/>
          <w:bCs/>
          <w:lang w:val="eu-ES"/>
        </w:rPr>
        <w:t>Analisi Kritikoa:</w:t>
      </w:r>
      <w:r w:rsidRPr="007E6B44">
        <w:rPr>
          <w:lang w:val="eu-ES"/>
        </w:rPr>
        <w:t xml:space="preserve"> Teknologiaren eta haren aplikazioen oinarrian dauden usteak zalantzan jartzeko aukera ematen du, gertatu aurretik nahi gabeko ondorio posibleak identifikatuz.</w:t>
      </w:r>
    </w:p>
    <w:p w14:paraId="4B8FC45F" w14:textId="77777777" w:rsidR="009A293F" w:rsidRPr="007E6B44" w:rsidRDefault="0072415C">
      <w:pPr>
        <w:numPr>
          <w:ilvl w:val="0"/>
          <w:numId w:val="16"/>
        </w:numPr>
        <w:rPr>
          <w:lang w:val="eu-ES"/>
        </w:rPr>
      </w:pPr>
      <w:r w:rsidRPr="007E6B44">
        <w:rPr>
          <w:b/>
          <w:bCs/>
          <w:lang w:val="eu-ES"/>
        </w:rPr>
        <w:t>Orientabide Arauemailea:</w:t>
      </w:r>
      <w:r w:rsidRPr="007E6B44">
        <w:rPr>
          <w:lang w:val="eu-ES"/>
        </w:rPr>
        <w:t xml:space="preserve"> Esparru etikoak ematen ditu AAren diseinua eta inplementazioa gidatzeko, giza balioekin eta ongizate komunarekin bat egiten duela ziurtatuz.</w:t>
      </w:r>
    </w:p>
    <w:p w14:paraId="656D4029" w14:textId="77777777" w:rsidR="009A293F" w:rsidRPr="007E6B44" w:rsidRDefault="0072415C">
      <w:pPr>
        <w:numPr>
          <w:ilvl w:val="0"/>
          <w:numId w:val="16"/>
        </w:numPr>
        <w:rPr>
          <w:lang w:val="eu-ES"/>
        </w:rPr>
      </w:pPr>
      <w:r w:rsidRPr="007E6B44">
        <w:rPr>
          <w:b/>
          <w:bCs/>
          <w:lang w:val="eu-ES"/>
        </w:rPr>
        <w:t>Elkarrizketa eta Eztabaida:</w:t>
      </w:r>
      <w:r w:rsidRPr="007E6B44">
        <w:rPr>
          <w:lang w:val="eu-ES"/>
        </w:rPr>
        <w:t xml:space="preserve"> Eragile desberdinen (teknologoak, politikariak, herritarrak, filosofoak) arteko eztabaida irekia eta argudiatua sustatzen du, AAren erabilera etikoari buruzko adostasunak lortzeko.</w:t>
      </w:r>
    </w:p>
    <w:p w14:paraId="2B4341F5" w14:textId="77777777" w:rsidR="009A293F" w:rsidRPr="007E6B44" w:rsidRDefault="0072415C">
      <w:pPr>
        <w:pStyle w:val="Ttulo3"/>
        <w:rPr>
          <w:lang w:val="eu-ES"/>
        </w:rPr>
      </w:pPr>
      <w:bookmarkStart w:id="11" w:name="participación-ciudadana"/>
      <w:bookmarkEnd w:id="10"/>
      <w:r w:rsidRPr="007E6B44">
        <w:rPr>
          <w:lang w:val="eu-ES"/>
        </w:rPr>
        <w:t>Herritarren partaidetza</w:t>
      </w:r>
    </w:p>
    <w:p w14:paraId="4E461E68" w14:textId="450756A9" w:rsidR="009A293F" w:rsidRPr="007E6B44" w:rsidRDefault="0072415C">
      <w:pPr>
        <w:rPr>
          <w:lang w:val="eu-ES"/>
        </w:rPr>
      </w:pPr>
      <w:r w:rsidRPr="007E6B44">
        <w:rPr>
          <w:lang w:val="eu-ES"/>
        </w:rPr>
        <w:t>“Hiri Garuna” hiriaren eta hiriarentzako proiektu bat dela be</w:t>
      </w:r>
      <w:r w:rsidR="007E6B44">
        <w:rPr>
          <w:lang w:val="eu-ES"/>
        </w:rPr>
        <w:t>rmatzeko, honako hau proposatuko</w:t>
      </w:r>
      <w:r w:rsidRPr="007E6B44">
        <w:rPr>
          <w:lang w:val="eu-ES"/>
        </w:rPr>
        <w:t xml:space="preserve"> dugu:</w:t>
      </w:r>
    </w:p>
    <w:p w14:paraId="730963C7" w14:textId="77777777" w:rsidR="009A293F" w:rsidRPr="007E6B44" w:rsidRDefault="0072415C">
      <w:pPr>
        <w:numPr>
          <w:ilvl w:val="0"/>
          <w:numId w:val="17"/>
        </w:numPr>
        <w:rPr>
          <w:lang w:val="eu-ES"/>
        </w:rPr>
      </w:pPr>
      <w:r w:rsidRPr="007E6B44">
        <w:rPr>
          <w:b/>
          <w:bCs/>
          <w:lang w:val="eu-ES"/>
        </w:rPr>
        <w:t>Foro Irekiak:</w:t>
      </w:r>
      <w:r w:rsidRPr="007E6B44">
        <w:rPr>
          <w:lang w:val="eu-ES"/>
        </w:rPr>
        <w:t xml:space="preserve"> Ohiko topaketak antolatzea herritarrekin, aurrerapenak aurkezteko, kezkak jasotzeko eta konponbideak eztabaidatzeko.</w:t>
      </w:r>
    </w:p>
    <w:p w14:paraId="4A45CDFE" w14:textId="77777777" w:rsidR="009A293F" w:rsidRPr="007E6B44" w:rsidRDefault="0072415C">
      <w:pPr>
        <w:numPr>
          <w:ilvl w:val="0"/>
          <w:numId w:val="17"/>
        </w:numPr>
        <w:rPr>
          <w:lang w:val="eu-ES"/>
        </w:rPr>
      </w:pPr>
      <w:r w:rsidRPr="007E6B44">
        <w:rPr>
          <w:b/>
          <w:bCs/>
          <w:lang w:val="eu-ES"/>
        </w:rPr>
        <w:t>Iradokizunetarako Plataforma Digitala:</w:t>
      </w:r>
      <w:r w:rsidRPr="007E6B44">
        <w:rPr>
          <w:lang w:val="eu-ES"/>
        </w:rPr>
        <w:t xml:space="preserve"> Kanal bat sortzea </w:t>
      </w:r>
      <w:r w:rsidRPr="007E6B44">
        <w:rPr>
          <w:i/>
          <w:iCs/>
          <w:lang w:val="eu-ES"/>
        </w:rPr>
        <w:t>online</w:t>
      </w:r>
      <w:r w:rsidRPr="007E6B44">
        <w:rPr>
          <w:lang w:val="eu-ES"/>
        </w:rPr>
        <w:t xml:space="preserve"> herritarrek sistemari buruzko proposamenak eta iruzkinak bidaltzeko.</w:t>
      </w:r>
    </w:p>
    <w:p w14:paraId="72FC571F" w14:textId="77777777" w:rsidR="009A293F" w:rsidRPr="007E6B44" w:rsidRDefault="0072415C">
      <w:pPr>
        <w:numPr>
          <w:ilvl w:val="0"/>
          <w:numId w:val="17"/>
        </w:numPr>
        <w:rPr>
          <w:lang w:val="eu-ES"/>
        </w:rPr>
      </w:pPr>
      <w:r w:rsidRPr="007E6B44">
        <w:rPr>
          <w:b/>
          <w:bCs/>
          <w:lang w:val="eu-ES"/>
        </w:rPr>
        <w:t>Herritarren Aholku Batzordea:</w:t>
      </w:r>
      <w:r w:rsidRPr="007E6B44">
        <w:rPr>
          <w:lang w:val="eu-ES"/>
        </w:rPr>
        <w:t xml:space="preserve"> Gizarte zibilaren talde adierazgarri bat ezartzea, proiektuaren gainbegiratze etikoan parte hartuko duena.</w:t>
      </w:r>
    </w:p>
    <w:p w14:paraId="55A735E6" w14:textId="77777777" w:rsidR="009A293F" w:rsidRPr="007E6B44" w:rsidRDefault="0072415C">
      <w:pPr>
        <w:pStyle w:val="Ttulo3"/>
        <w:rPr>
          <w:lang w:val="eu-ES"/>
        </w:rPr>
      </w:pPr>
      <w:bookmarkStart w:id="12" w:name="X3838bea05006f6eb9a202806dbbbe6925af7499"/>
      <w:bookmarkEnd w:id="11"/>
      <w:r w:rsidRPr="007E6B44">
        <w:rPr>
          <w:lang w:val="eu-ES"/>
        </w:rPr>
        <w:t>Ondorioa: Pentsatu AArekin hobeto bizitzeko</w:t>
      </w:r>
    </w:p>
    <w:p w14:paraId="0ACB994A" w14:textId="47652423" w:rsidR="009A293F" w:rsidRPr="007E6B44" w:rsidRDefault="0072415C">
      <w:pPr>
        <w:rPr>
          <w:lang w:val="eu-ES"/>
        </w:rPr>
      </w:pPr>
      <w:r w:rsidRPr="007E6B44">
        <w:rPr>
          <w:lang w:val="eu-ES"/>
        </w:rPr>
        <w:t>“Hiri Garunak” gure hiriko bizitz</w:t>
      </w:r>
      <w:r w:rsidR="007E6B44">
        <w:rPr>
          <w:lang w:val="eu-ES"/>
        </w:rPr>
        <w:t>a nabarmen hobetzeko ahalmena</w:t>
      </w:r>
      <w:r w:rsidRPr="007E6B44">
        <w:rPr>
          <w:lang w:val="eu-ES"/>
        </w:rPr>
        <w:t xml:space="preserve"> du. Hala ere, haren arrakasta ez da soilik efizientzia teknikoagatik neurtuko, baizik eta giza duintasuna errespetatzeko eta sustatzeko duen gaitasunagatik. Filosofiak irakasten digu benetako aurrerapena ez dela soilik pentsatzen duten makinak sortzea, baizik eta mundu hobe bat nola sor dezakegun eta hura lortzeko nola jokatu pentsatzea. Manifestu honekin, “</w:t>
      </w:r>
      <w:proofErr w:type="spellStart"/>
      <w:r w:rsidRPr="007E6B44">
        <w:rPr>
          <w:lang w:val="eu-ES"/>
        </w:rPr>
        <w:t>TecnoÉtica</w:t>
      </w:r>
      <w:proofErr w:type="spellEnd"/>
      <w:r w:rsidRPr="007E6B44">
        <w:rPr>
          <w:lang w:val="eu-ES"/>
        </w:rPr>
        <w:t xml:space="preserve"> S.L.”-k konpromisoa hartzen du AA bat garatzeko, adimentsua ez ezik, jakintsua eta etikoa ere izango dena, herritar guztien zerbitzura.</w:t>
      </w:r>
      <w:bookmarkEnd w:id="5"/>
      <w:bookmarkEnd w:id="6"/>
      <w:bookmarkEnd w:id="12"/>
    </w:p>
    <w:sectPr w:rsidR="009A293F" w:rsidRPr="007E6B4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D0FA" w14:textId="77777777" w:rsidR="00750E86" w:rsidRPr="00A45B70" w:rsidRDefault="00750E86">
      <w:pPr>
        <w:spacing w:after="0" w:line="240" w:lineRule="auto"/>
      </w:pPr>
      <w:r w:rsidRPr="00A45B70">
        <w:separator/>
      </w:r>
    </w:p>
  </w:endnote>
  <w:endnote w:type="continuationSeparator" w:id="0">
    <w:p w14:paraId="7D40A005" w14:textId="77777777" w:rsidR="00750E86" w:rsidRPr="00A45B70" w:rsidRDefault="00750E86">
      <w:pPr>
        <w:spacing w:after="0" w:line="240" w:lineRule="auto"/>
      </w:pPr>
      <w:r w:rsidRPr="00A45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6F8C" w14:textId="77777777" w:rsidR="00BE75B5" w:rsidRPr="00A45B70" w:rsidRDefault="0072415C">
    <w:pPr>
      <w:pStyle w:val="Piedepgina"/>
    </w:pPr>
    <w:r w:rsidRPr="00A45B70">
      <w:rPr>
        <w:rFonts w:asciiTheme="majorHAnsi" w:hAnsiTheme="majorHAnsi" w:cstheme="majorHAnsi"/>
        <w:noProof/>
        <w:szCs w:val="20"/>
        <w:lang w:val="eu-ES" w:eastAsia="eu-ES"/>
      </w:rPr>
      <w:drawing>
        <wp:inline distT="0" distB="0" distL="0" distR="0" wp14:anchorId="4E0E3375" wp14:editId="63644E90">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A45B70">
      <w:rPr>
        <w:color w:val="808080"/>
        <w:sz w:val="18"/>
        <w:szCs w:val="18"/>
      </w:rPr>
      <w:t xml:space="preserve">   </w:t>
    </w:r>
    <w:r w:rsidRPr="00A45B70">
      <w:rPr>
        <w:rFonts w:ascii="Verdana" w:hAnsi="Verdana" w:cs="Arial"/>
        <w:b/>
        <w:bCs/>
        <w:color w:val="545454"/>
        <w:sz w:val="16"/>
        <w:szCs w:val="16"/>
        <w:shd w:val="clear" w:color="auto" w:fill="FFFFFF"/>
      </w:rPr>
      <w:t xml:space="preserve">© </w:t>
    </w:r>
    <w:r w:rsidRPr="00A45B7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DA1C" w14:textId="77777777" w:rsidR="00750E86" w:rsidRPr="00A45B70" w:rsidRDefault="00750E86">
      <w:r w:rsidRPr="00A45B70">
        <w:separator/>
      </w:r>
    </w:p>
  </w:footnote>
  <w:footnote w:type="continuationSeparator" w:id="0">
    <w:p w14:paraId="17195BE4" w14:textId="77777777" w:rsidR="00750E86" w:rsidRPr="00A45B70" w:rsidRDefault="00750E86">
      <w:r w:rsidRPr="00A45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1D4" w14:textId="77777777" w:rsidR="00BE75B5" w:rsidRPr="00A45B70" w:rsidRDefault="0072415C">
    <w:pPr>
      <w:pStyle w:val="Encabezado"/>
    </w:pPr>
    <w:r w:rsidRPr="00A45B70">
      <w:rPr>
        <w:noProof/>
        <w:lang w:val="eu-ES" w:eastAsia="eu-ES"/>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65389239" w14:textId="77777777" w:rsidR="00BE75B5" w:rsidRPr="00A45B70" w:rsidRDefault="0072415C">
                          <w:pPr>
                            <w:rPr>
                              <w:b/>
                              <w:bCs/>
                              <w:color w:val="FFFFFF" w:themeColor="background1"/>
                              <w:sz w:val="40"/>
                              <w:szCs w:val="40"/>
                            </w:rPr>
                          </w:pPr>
                          <w:r w:rsidRPr="00A45B70">
                            <w:rPr>
                              <w:b/>
                              <w:bCs/>
                              <w:color w:val="FFFFFF" w:themeColor="background1"/>
                              <w:sz w:val="40"/>
                              <w:szCs w:val="40"/>
                            </w:rPr>
                            <w:t>ERRONKAKO JARDUERA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Cb0+AEAAM0DAAAOAAAAZHJzL2Uyb0RvYy54bWysU11v2yAUfZ+0/4B4X2wn8dpacaquXadJ 3YfU7gdgjGM04DIgsbNfvwt202h7q+YHxPWFc+8597C5HrUiB+G8BFPTYpFTIgyHVppdTX883b+7 pMQHZlqmwIiaHoWn19u3bzaDrcQSelCtcARBjK8GW9M+BFtlmee90MwvwAqDyQ6cZgFDt8taxwZE 1ypb5vn7bADXWgdceI9/76Yk3Sb8rhM8fOs6LwJRNcXeQlpdWpu4ZtsNq3aO2V7yuQ32ii40kwaL nqDuWGBk7+Q/UFpyBx66sOCgM+g6yUXigGyK/C82jz2zInFBcbw9yeT/Hyz/eni03x0J4wcYcYCJ hLcPwH96YuC2Z2YnbpyDoResxcJFlCwbrK/mq1FqX/kI0gxfoMUhs32ABDR2TkdVkCdBdBzA8SS6 GAPh+HO1XBVlUVLCMbcqL8q8TCVY9XzbOh8+CdAkbmrqcKgJnR0efIjdsOr5SCxm4F4qlQarDBlq elUuy3ThLKNlQN8pqWt6mcdvckIk+dG06XJgUk17LKDMzDoSnSiHsRnxYGTfQHtE/g4mf+F7wE0P 7jclA3qrpv7XnjlBifpsUMOrYr2OZkzBurxYYuDOM815hhmOUDUNlEzb25AMPHG9Qa07mWR46WTu FT2T1Jn9HU15HqdTL69w+wcAAP//AwBQSwMEFAAGAAgAAAAhAH+mh93dAAAACQEAAA8AAABkcnMv ZG93bnJldi54bWxMj01PwzAMhu9I/IfISNy2hEInVppOCMQVxPiQuHmN11Y0TtVka/n3mBM7WZZf vX6ecjP7Xh1pjF1gC1dLA4q4Dq7jxsL729PiFlRMyA77wGThhyJsqvOzEgsXJn6l4zY1Sko4Fmih TWkotI51Sx7jMgzEctuH0WOSdWy0G3GSct/rzJiV9tixfGhxoIeW6u/twVv4eN5/fd6Yl+bR58MU ZqPZr7W1lxfz/R2oRHP6D8MfvqBDJUy7cGAXVW9hkYlKknltREECuVmtQe0sZHkOuir1qUH1CwAA //8DAFBLAQItABQABgAIAAAAIQC2gziS/gAAAOEBAAATAAAAAAAAAAAAAAAAAAAAAABbQ29udGVu dF9UeXBlc10ueG1sUEsBAi0AFAAGAAgAAAAhADj9If/WAAAAlAEAAAsAAAAAAAAAAAAAAAAALwEA AF9yZWxzLy5yZWxzUEsBAi0AFAAGAAgAAAAhAMMEJvT4AQAAzQMAAA4AAAAAAAAAAAAAAAAALgIA AGRycy9lMm9Eb2MueG1sUEsBAi0AFAAGAAgAAAAhAH+mh93dAAAACQEAAA8AAAAAAAAAAAAAAAAA UgQAAGRycy9kb3ducmV2LnhtbFBLBQYAAAAABAAEAPMAAABcBQAAAAA= " filled="f" stroked="f">
              <v:textbox>
                <w:txbxContent>
                  <w:p w14:paraId="65389239" w14:textId="77777777" w:rsidR="00BE75B5" w:rsidRPr="00A45B70" w:rsidRDefault="00000000">
                    <w:pPr>
                      <w:rPr>
                        <w:b/>
                        <w:bCs/>
                        <w:color w:val="FFFFFF" w:themeColor="background1"/>
                        <w:sz w:val="40"/>
                        <w:szCs w:val="40"/>
                      </w:rPr>
                    </w:pPr>
                    <w:r w:rsidRPr="00A45B70">
                      <w:rPr>
                        <w:b/>
                        <w:bCs/>
                        <w:color w:val="FFFFFF" w:themeColor="background1"/>
                        <w:sz w:val="40"/>
                        <w:szCs w:val="40"/>
                      </w:rPr>
                      <w:t>ERRONKAKO JARDUERA</w:t>
                    </w:r>
                  </w:p>
                </w:txbxContent>
              </v:textbox>
              <w10:wrap type="square" anchorx="margin"/>
            </v:shape>
          </w:pict>
        </mc:Fallback>
      </mc:AlternateContent>
    </w:r>
    <w:r w:rsidRPr="00A45B70">
      <w:rPr>
        <w:noProof/>
        <w:lang w:val="eu-ES" w:eastAsia="eu-ES"/>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4390DF" w14:textId="77777777" w:rsidR="00BE75B5" w:rsidRPr="00A45B70" w:rsidRDefault="0072415C" w:rsidP="002A35B3">
                          <w:pPr>
                            <w:pStyle w:val="NormalWeb"/>
                          </w:pPr>
                          <w:r w:rsidRPr="00A45B70">
                            <w:rPr>
                              <w:noProof/>
                              <w:lang w:val="eu-ES" w:eastAsia="eu-ES"/>
                            </w:rPr>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1198AD0" w14:textId="77777777" w:rsidR="00BE75B5" w:rsidRPr="00A45B70" w:rsidRDefault="00BE75B5"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4E4390DF" w14:textId="77777777" w:rsidR="00BE75B5" w:rsidRPr="00A45B70" w:rsidRDefault="00000000" w:rsidP="002A35B3">
                    <w:pPr>
                      <w:pStyle w:val="NormalWeb"/>
                    </w:pPr>
                    <w:r w:rsidRPr="00A45B70">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1198AD0" w14:textId="77777777" w:rsidR="00BE75B5" w:rsidRPr="00A45B70" w:rsidRDefault="00BE75B5"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A149F6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AEE836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17265AC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78791652">
    <w:abstractNumId w:val="4"/>
  </w:num>
  <w:num w:numId="2" w16cid:durableId="1672559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329789">
    <w:abstractNumId w:val="0"/>
  </w:num>
  <w:num w:numId="4" w16cid:durableId="1943370738">
    <w:abstractNumId w:val="1"/>
  </w:num>
  <w:num w:numId="5" w16cid:durableId="501554060">
    <w:abstractNumId w:val="1"/>
  </w:num>
  <w:num w:numId="6" w16cid:durableId="2074230045">
    <w:abstractNumId w:val="1"/>
  </w:num>
  <w:num w:numId="7" w16cid:durableId="1980068714">
    <w:abstractNumId w:val="1"/>
  </w:num>
  <w:num w:numId="8" w16cid:durableId="44648488">
    <w:abstractNumId w:val="1"/>
  </w:num>
  <w:num w:numId="9" w16cid:durableId="118571449">
    <w:abstractNumId w:val="1"/>
  </w:num>
  <w:num w:numId="10" w16cid:durableId="1586376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1188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95303">
    <w:abstractNumId w:val="1"/>
  </w:num>
  <w:num w:numId="13" w16cid:durableId="330644603">
    <w:abstractNumId w:val="1"/>
  </w:num>
  <w:num w:numId="14" w16cid:durableId="2126000754">
    <w:abstractNumId w:val="1"/>
  </w:num>
  <w:num w:numId="15" w16cid:durableId="1443265223">
    <w:abstractNumId w:val="1"/>
  </w:num>
  <w:num w:numId="16" w16cid:durableId="378943320">
    <w:abstractNumId w:val="1"/>
  </w:num>
  <w:num w:numId="17" w16cid:durableId="1828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3F"/>
    <w:rsid w:val="0021411C"/>
    <w:rsid w:val="0031671D"/>
    <w:rsid w:val="003A39D5"/>
    <w:rsid w:val="005A3377"/>
    <w:rsid w:val="0072415C"/>
    <w:rsid w:val="00750E86"/>
    <w:rsid w:val="007E2456"/>
    <w:rsid w:val="007E6B44"/>
    <w:rsid w:val="00856E02"/>
    <w:rsid w:val="008C0AF5"/>
    <w:rsid w:val="008E234B"/>
    <w:rsid w:val="009A293F"/>
    <w:rsid w:val="009D4C1D"/>
    <w:rsid w:val="00A45B70"/>
    <w:rsid w:val="00A83ABA"/>
    <w:rsid w:val="00BE75B5"/>
    <w:rsid w:val="00E8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CF3A"/>
  <w15:docId w15:val="{997DFEAE-FD78-49CE-8BB6-515F95FA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5A3377"/>
    <w:rPr>
      <w:sz w:val="16"/>
      <w:szCs w:val="16"/>
    </w:rPr>
  </w:style>
  <w:style w:type="paragraph" w:styleId="Textocomentario">
    <w:name w:val="annotation text"/>
    <w:basedOn w:val="Normal"/>
    <w:link w:val="TextocomentarioCar"/>
    <w:uiPriority w:val="99"/>
    <w:semiHidden/>
    <w:unhideWhenUsed/>
    <w:rsid w:val="005A33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3377"/>
    <w:rPr>
      <w:sz w:val="20"/>
      <w:szCs w:val="20"/>
    </w:rPr>
  </w:style>
  <w:style w:type="paragraph" w:styleId="Asuntodelcomentario">
    <w:name w:val="annotation subject"/>
    <w:basedOn w:val="Textocomentario"/>
    <w:next w:val="Textocomentario"/>
    <w:link w:val="AsuntodelcomentarioCar"/>
    <w:uiPriority w:val="99"/>
    <w:semiHidden/>
    <w:unhideWhenUsed/>
    <w:rsid w:val="005A3377"/>
    <w:rPr>
      <w:b/>
      <w:bCs/>
    </w:rPr>
  </w:style>
  <w:style w:type="character" w:customStyle="1" w:styleId="AsuntodelcomentarioCar">
    <w:name w:val="Asunto del comentario Car"/>
    <w:basedOn w:val="TextocomentarioCar"/>
    <w:link w:val="Asuntodelcomentario"/>
    <w:uiPriority w:val="99"/>
    <w:semiHidden/>
    <w:rsid w:val="005A3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1828</Words>
  <Characters>10057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8</cp:revision>
  <dcterms:created xsi:type="dcterms:W3CDTF">2026-02-26T17:20:00Z</dcterms:created>
  <dcterms:modified xsi:type="dcterms:W3CDTF">2026-03-18T10:59:00Z</dcterms:modified>
</cp:coreProperties>
</file>