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67BF" w14:textId="1D66288F" w:rsidR="009C1438" w:rsidRPr="005775D3" w:rsidRDefault="5D925028" w:rsidP="00017F35">
      <w:pPr>
        <w:pStyle w:val="TIT1"/>
        <w:jc w:val="left"/>
        <w:rPr>
          <w:lang w:val="es-ES"/>
        </w:rPr>
      </w:pPr>
      <w:r w:rsidRPr="16629239">
        <w:rPr>
          <w:lang w:val="es-ES"/>
        </w:rPr>
        <w:t>Núm</w:t>
      </w:r>
      <w:r w:rsidR="0AC5B01E" w:rsidRPr="16629239">
        <w:rPr>
          <w:lang w:val="es-ES"/>
        </w:rPr>
        <w:t>eros</w:t>
      </w:r>
      <w:r w:rsidR="00291D49" w:rsidRPr="16629239">
        <w:rPr>
          <w:lang w:val="es-ES"/>
        </w:rPr>
        <w:t>.</w:t>
      </w:r>
    </w:p>
    <w:p w14:paraId="672A6659" w14:textId="77777777" w:rsidR="00086EF4" w:rsidRDefault="00086EF4" w:rsidP="00D157F8">
      <w:pPr>
        <w:pStyle w:val="TXT"/>
        <w:rPr>
          <w:rStyle w:val="ng-directive"/>
          <w:lang w:val="es-ES"/>
        </w:rPr>
      </w:pPr>
    </w:p>
    <w:p w14:paraId="22135165" w14:textId="2C340760" w:rsidR="6C12E32A" w:rsidRDefault="6C12E32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  <w:r w:rsidRPr="0B082AFA">
        <w:rPr>
          <w:rStyle w:val="ng-directive"/>
          <w:b/>
          <w:bCs/>
          <w:sz w:val="28"/>
          <w:szCs w:val="28"/>
          <w:lang w:val="es-ES"/>
        </w:rPr>
        <w:t>Nivel básico (Recordar y comprender)</w:t>
      </w:r>
    </w:p>
    <w:p w14:paraId="51BE9B10" w14:textId="74936974" w:rsidR="0B082AFA" w:rsidRDefault="0B082AF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5A824C83" w14:textId="6727E000" w:rsidR="00086EF4" w:rsidRDefault="00086EF4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1.</w:t>
      </w:r>
      <w:r w:rsidRPr="16629239">
        <w:rPr>
          <w:rStyle w:val="ng-directive"/>
          <w:color w:val="0098D8"/>
          <w:lang w:val="es-ES"/>
        </w:rPr>
        <w:t xml:space="preserve"> </w:t>
      </w:r>
      <w:r w:rsidR="00D79B72" w:rsidRPr="16629239">
        <w:rPr>
          <w:rStyle w:val="ng-directive"/>
          <w:color w:val="000000" w:themeColor="text1"/>
          <w:lang w:val="es-ES"/>
        </w:rPr>
        <w:t>¿</w:t>
      </w:r>
      <w:r w:rsidR="2B4250C8" w:rsidRPr="16629239">
        <w:rPr>
          <w:lang w:val="es-ES"/>
        </w:rPr>
        <w:t>Qué es un número racional?</w:t>
      </w:r>
    </w:p>
    <w:p w14:paraId="47B17066" w14:textId="7993156A" w:rsidR="2B4250C8" w:rsidRDefault="2B4250C8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lang w:val="es-ES"/>
        </w:rPr>
        <w:t xml:space="preserve">a) Un número que puede expresarse como la raíz cuadrada de un número entero </w:t>
      </w:r>
    </w:p>
    <w:p w14:paraId="6519AFCC" w14:textId="6FF42B44" w:rsidR="2B4250C8" w:rsidRDefault="2B4250C8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lang w:val="es-ES"/>
        </w:rPr>
        <w:t xml:space="preserve">b) Un número que puede expresarse como el cociente de dos números enteros </w:t>
      </w:r>
    </w:p>
    <w:p w14:paraId="2EB7ACC1" w14:textId="28A7C7DC" w:rsidR="2B4250C8" w:rsidRDefault="2B4250C8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lang w:val="es-ES"/>
        </w:rPr>
        <w:t>c) Un número que tiene infinitas cifras decimales no periódicas</w:t>
      </w:r>
    </w:p>
    <w:p w14:paraId="637D5D96" w14:textId="4359A89B" w:rsidR="00B360D1" w:rsidRDefault="1B5DC43F" w:rsidP="0B082AFA">
      <w:pPr>
        <w:pStyle w:val="TXT"/>
        <w:rPr>
          <w:rStyle w:val="ng-directive"/>
          <w:lang w:val="es-ES"/>
        </w:rPr>
      </w:pPr>
      <w:r w:rsidRPr="16629239">
        <w:rPr>
          <w:rStyle w:val="ng-directive"/>
          <w:b/>
          <w:bCs/>
          <w:lang w:val="es-ES"/>
        </w:rPr>
        <w:t xml:space="preserve">Solución: </w:t>
      </w:r>
      <w:r w:rsidR="52DB6D61" w:rsidRPr="16629239">
        <w:rPr>
          <w:lang w:val="es-ES"/>
        </w:rPr>
        <w:t>b) Un número que puede expresarse como el cociente de dos números enteros</w:t>
      </w:r>
      <w:r w:rsidR="0769B8AE" w:rsidRPr="16629239">
        <w:rPr>
          <w:rStyle w:val="ng-directive"/>
          <w:lang w:val="es-ES"/>
        </w:rPr>
        <w:t>.</w:t>
      </w:r>
    </w:p>
    <w:p w14:paraId="3AB06688" w14:textId="38566527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65E281FC" w14:textId="7573EB98" w:rsidR="2F911B11" w:rsidRDefault="2F911B11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2.</w:t>
      </w:r>
      <w:r w:rsidRPr="16629239">
        <w:rPr>
          <w:rStyle w:val="ng-directive"/>
          <w:color w:val="0098D8"/>
          <w:lang w:val="es-ES"/>
        </w:rPr>
        <w:t xml:space="preserve"> </w:t>
      </w:r>
      <w:r w:rsidRPr="16629239">
        <w:rPr>
          <w:rStyle w:val="ng-directive"/>
          <w:color w:val="404040" w:themeColor="text1" w:themeTint="BF"/>
          <w:lang w:val="es-ES"/>
        </w:rPr>
        <w:t>¿Cuál de los siguientes NO es un número racional?</w:t>
      </w:r>
    </w:p>
    <w:p w14:paraId="1EDCF923" w14:textId="06C8E0E7" w:rsidR="2F911B11" w:rsidRDefault="2F911B11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color w:val="404040" w:themeColor="text1" w:themeTint="BF"/>
          <w:lang w:val="es-ES"/>
        </w:rPr>
        <w:t>a) 0,333...</w:t>
      </w:r>
    </w:p>
    <w:p w14:paraId="6086E376" w14:textId="6D393853" w:rsidR="2F911B11" w:rsidRDefault="2F911B11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color w:val="404040" w:themeColor="text1" w:themeTint="BF"/>
          <w:lang w:val="es-ES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</w:p>
    <w:p w14:paraId="455D5C6E" w14:textId="537BC669" w:rsidR="2F911B11" w:rsidRDefault="2F911B11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color w:val="404040" w:themeColor="text1" w:themeTint="BF"/>
          <w:lang w:val="es-ES"/>
        </w:rPr>
        <w:t>c) 3,14</w:t>
      </w:r>
    </w:p>
    <w:p w14:paraId="527C8D88" w14:textId="7768EF4E" w:rsidR="2F911B11" w:rsidRDefault="2F911B11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Pr="16629239">
        <w:rPr>
          <w:rStyle w:val="ng-directive"/>
          <w:color w:val="404040" w:themeColor="text1" w:themeTint="BF"/>
          <w:lang w:val="es-ES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="265FAD0B" w:rsidRPr="16629239">
        <w:rPr>
          <w:rStyle w:val="ng-directive"/>
          <w:color w:val="404040" w:themeColor="text1" w:themeTint="BF"/>
          <w:lang w:val="es-ES"/>
        </w:rPr>
        <w:t xml:space="preserve"> es irracional.</w:t>
      </w:r>
    </w:p>
    <w:p w14:paraId="1C802C22" w14:textId="341E3F4D" w:rsidR="16629239" w:rsidRDefault="16629239" w:rsidP="16629239">
      <w:pPr>
        <w:pStyle w:val="TXT"/>
        <w:rPr>
          <w:rStyle w:val="ng-directive"/>
          <w:b/>
          <w:bCs/>
          <w:color w:val="0098D8"/>
          <w:lang w:val="es-ES"/>
        </w:rPr>
      </w:pPr>
    </w:p>
    <w:p w14:paraId="59E9AF6D" w14:textId="2B6AC6AC" w:rsidR="53F04E06" w:rsidRDefault="53F04E06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3</w:t>
      </w:r>
      <w:r w:rsidR="00086EF4" w:rsidRPr="16629239">
        <w:rPr>
          <w:rStyle w:val="ng-directive"/>
          <w:b/>
          <w:bCs/>
          <w:color w:val="0098D8"/>
          <w:lang w:val="es-ES"/>
        </w:rPr>
        <w:t>.</w:t>
      </w:r>
      <w:r w:rsidR="00086EF4" w:rsidRPr="16629239">
        <w:rPr>
          <w:rStyle w:val="ng-directive"/>
          <w:color w:val="0098D8"/>
          <w:lang w:val="es-ES"/>
        </w:rPr>
        <w:t xml:space="preserve"> </w:t>
      </w:r>
      <w:r w:rsidR="139CEB0E" w:rsidRPr="16629239">
        <w:rPr>
          <w:rStyle w:val="ng-directive"/>
          <w:color w:val="404040" w:themeColor="text1" w:themeTint="BF"/>
          <w:lang w:val="es-ES"/>
        </w:rPr>
        <w:t>¿</w:t>
      </w:r>
      <w:r w:rsidR="61724B1A" w:rsidRPr="16629239">
        <w:rPr>
          <w:color w:val="404040" w:themeColor="text1" w:themeTint="BF"/>
          <w:lang w:val="es-ES"/>
        </w:rPr>
        <w:t>Qué tipo de número decimal es 2,454545</w:t>
      </w:r>
      <w:r w:rsidR="61724B1A" w:rsidRPr="16629239">
        <w:rPr>
          <w:lang w:val="es-ES"/>
        </w:rPr>
        <w:t>...?</w:t>
      </w:r>
    </w:p>
    <w:p w14:paraId="76F0B2A0" w14:textId="425DCC00" w:rsidR="61724B1A" w:rsidRDefault="61724B1A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lang w:val="es-ES"/>
        </w:rPr>
        <w:t xml:space="preserve">a) Decimal exacto </w:t>
      </w:r>
    </w:p>
    <w:p w14:paraId="163FB928" w14:textId="3B57B0E2" w:rsidR="61724B1A" w:rsidRDefault="61724B1A" w:rsidP="1662923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6629239">
        <w:rPr>
          <w:lang w:val="es-ES"/>
        </w:rPr>
        <w:t xml:space="preserve">b) Decimal periódico puro </w:t>
      </w:r>
    </w:p>
    <w:p w14:paraId="2BA040EC" w14:textId="5DA76C81" w:rsidR="61724B1A" w:rsidRDefault="61724B1A" w:rsidP="16629239">
      <w:pPr>
        <w:pStyle w:val="TXT"/>
        <w:spacing w:before="240" w:after="240"/>
        <w:rPr>
          <w:color w:val="404040" w:themeColor="text1" w:themeTint="BF"/>
          <w:lang w:val="es-ES"/>
        </w:rPr>
      </w:pPr>
      <w:r w:rsidRPr="16629239">
        <w:rPr>
          <w:lang w:val="es-ES"/>
        </w:rPr>
        <w:t>c) Decimal periódico mixto</w:t>
      </w:r>
    </w:p>
    <w:p w14:paraId="1834D8CC" w14:textId="0A9947D5" w:rsidR="02D92BD8" w:rsidRDefault="02D92BD8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3740ADA2" w:rsidRPr="16629239">
        <w:rPr>
          <w:rStyle w:val="ng-directive"/>
          <w:color w:val="404040" w:themeColor="text1" w:themeTint="BF"/>
          <w:lang w:val="es-ES"/>
        </w:rPr>
        <w:t>b</w:t>
      </w:r>
      <w:r w:rsidRPr="16629239">
        <w:rPr>
          <w:rStyle w:val="ng-directive"/>
          <w:color w:val="404040" w:themeColor="text1" w:themeTint="BF"/>
          <w:lang w:val="es-ES"/>
        </w:rPr>
        <w:t xml:space="preserve">) </w:t>
      </w:r>
      <w:r w:rsidR="43321921" w:rsidRPr="16629239">
        <w:rPr>
          <w:rStyle w:val="ng-directive"/>
          <w:color w:val="404040" w:themeColor="text1" w:themeTint="BF"/>
          <w:lang w:val="es-ES"/>
        </w:rPr>
        <w:t>Decimal periódico puro. El período, 45, comienza justo después de la coma.</w:t>
      </w:r>
    </w:p>
    <w:p w14:paraId="07DBCCCF" w14:textId="2F21918C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76879CE7" w14:textId="7EB4C4E3" w:rsidR="47E0172B" w:rsidRDefault="47E0172B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4</w:t>
      </w:r>
      <w:r w:rsidR="00086EF4" w:rsidRPr="16629239">
        <w:rPr>
          <w:rStyle w:val="ng-directive"/>
          <w:b/>
          <w:bCs/>
          <w:color w:val="0098D8"/>
          <w:lang w:val="es-ES"/>
        </w:rPr>
        <w:t>.</w:t>
      </w:r>
      <w:r w:rsidR="00086EF4" w:rsidRPr="16629239">
        <w:rPr>
          <w:rStyle w:val="ng-directive"/>
          <w:color w:val="0098D8"/>
          <w:lang w:val="es-ES"/>
        </w:rPr>
        <w:t xml:space="preserve"> </w:t>
      </w:r>
      <w:r w:rsidR="4DE7904D" w:rsidRPr="16629239">
        <w:rPr>
          <w:rStyle w:val="ng-directive"/>
          <w:color w:val="000000" w:themeColor="text1"/>
          <w:lang w:val="es-ES"/>
        </w:rPr>
        <w:t>¿</w:t>
      </w:r>
      <w:r w:rsidR="55DBB492" w:rsidRPr="16629239">
        <w:rPr>
          <w:lang w:val="es-ES"/>
        </w:rPr>
        <w:t>Para sumar fracciones con distinto denominador, ¿qué debemos hacer primero?</w:t>
      </w:r>
    </w:p>
    <w:p w14:paraId="4F370ECB" w14:textId="6043B57D" w:rsidR="55DBB492" w:rsidRDefault="55DBB492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a) Multiplicar los numeradores </w:t>
      </w:r>
    </w:p>
    <w:p w14:paraId="27E2C207" w14:textId="60CE3764" w:rsidR="55DBB492" w:rsidRDefault="55DBB492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b) Hallar fracciones equivalentes con el mismo denominador </w:t>
      </w:r>
    </w:p>
    <w:p w14:paraId="174AF169" w14:textId="7500551D" w:rsidR="55DBB492" w:rsidRDefault="55DBB492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c) Dividir los denominadores</w:t>
      </w:r>
    </w:p>
    <w:p w14:paraId="259B6D8F" w14:textId="3C46A7FC" w:rsidR="00D83AE2" w:rsidRDefault="75D281F8" w:rsidP="16629239">
      <w:pPr>
        <w:pStyle w:val="TXT"/>
        <w:rPr>
          <w:rStyle w:val="ng-directive"/>
          <w:lang w:val="es-ES"/>
        </w:rPr>
      </w:pPr>
      <w:r w:rsidRPr="16629239">
        <w:rPr>
          <w:rStyle w:val="ng-directive"/>
          <w:b/>
          <w:bCs/>
          <w:lang w:val="es-ES"/>
        </w:rPr>
        <w:t xml:space="preserve">Solución: </w:t>
      </w:r>
      <w:r w:rsidR="0AF63837" w:rsidRPr="16629239">
        <w:rPr>
          <w:lang w:val="es-ES"/>
        </w:rPr>
        <w:t>a) Hallar fracciones equivalentes con el mismo denominador</w:t>
      </w:r>
      <w:r w:rsidR="6F40A1FC" w:rsidRPr="16629239">
        <w:rPr>
          <w:lang w:val="es-ES"/>
        </w:rPr>
        <w:t>.</w:t>
      </w:r>
    </w:p>
    <w:p w14:paraId="398B049B" w14:textId="629F0D1C" w:rsidR="16629239" w:rsidRDefault="16629239" w:rsidP="16629239">
      <w:pPr>
        <w:pStyle w:val="TXT"/>
        <w:rPr>
          <w:rStyle w:val="ng-directive"/>
          <w:b/>
          <w:bCs/>
          <w:color w:val="0098D8"/>
          <w:lang w:val="es-ES"/>
        </w:rPr>
      </w:pPr>
    </w:p>
    <w:p w14:paraId="6A408348" w14:textId="5BBB5A84" w:rsidR="23207D5D" w:rsidRDefault="23207D5D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5.</w:t>
      </w:r>
      <w:r w:rsidRPr="16629239">
        <w:rPr>
          <w:rStyle w:val="ng-directive"/>
          <w:color w:val="0098D8"/>
          <w:lang w:val="es-ES"/>
        </w:rPr>
        <w:t xml:space="preserve"> </w:t>
      </w:r>
      <w:r w:rsidRPr="16629239">
        <w:rPr>
          <w:rStyle w:val="ng-directive"/>
          <w:color w:val="404040" w:themeColor="text1" w:themeTint="BF"/>
          <w:lang w:val="es-ES"/>
        </w:rPr>
        <w:t>¿</w:t>
      </w:r>
      <w:r w:rsidR="21B947FB" w:rsidRPr="16629239">
        <w:rPr>
          <w:lang w:val="es-ES"/>
        </w:rPr>
        <w:t>Qué es la fracción generatriz?</w:t>
      </w:r>
    </w:p>
    <w:p w14:paraId="0EB50124" w14:textId="72B20509" w:rsidR="21B947FB" w:rsidRDefault="21B947FB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lastRenderedPageBreak/>
        <w:t xml:space="preserve">a) La fracción que genera un número decimal periódico </w:t>
      </w:r>
    </w:p>
    <w:p w14:paraId="21333882" w14:textId="2697F128" w:rsidR="21B947FB" w:rsidRDefault="21B947FB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b) La fracción irreducible que representa un número decimal </w:t>
      </w:r>
    </w:p>
    <w:p w14:paraId="4D96F97E" w14:textId="13A2922D" w:rsidR="21B947FB" w:rsidRDefault="21B947FB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c) La fracción que resulta de multiplicar numerador y denominador</w:t>
      </w:r>
    </w:p>
    <w:p w14:paraId="35D6D438" w14:textId="29F50FB8" w:rsidR="00D83AE2" w:rsidRDefault="23207D5D" w:rsidP="16629239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Pr="16629239">
        <w:rPr>
          <w:rStyle w:val="ng-directive"/>
          <w:color w:val="404040" w:themeColor="text1" w:themeTint="BF"/>
          <w:lang w:val="es-ES"/>
        </w:rPr>
        <w:t xml:space="preserve">b) </w:t>
      </w:r>
      <w:r w:rsidR="0026BE6B" w:rsidRPr="16629239">
        <w:rPr>
          <w:color w:val="404040" w:themeColor="text1" w:themeTint="BF"/>
          <w:lang w:val="es-ES"/>
        </w:rPr>
        <w:t>b) La fracción irreducible que representa un número decimal.</w:t>
      </w:r>
    </w:p>
    <w:p w14:paraId="4E25B43D" w14:textId="6A6EA2E6" w:rsidR="00D83AE2" w:rsidRDefault="00D83AE2" w:rsidP="16629239">
      <w:pPr>
        <w:pStyle w:val="TXT"/>
        <w:rPr>
          <w:rStyle w:val="ng-directive"/>
          <w:color w:val="000000" w:themeColor="text1"/>
          <w:lang w:val="es-ES"/>
        </w:rPr>
      </w:pPr>
    </w:p>
    <w:p w14:paraId="279B5922" w14:textId="37EC929A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3035D4D6" w14:textId="3406C1E4" w:rsidR="4131D014" w:rsidRDefault="4131D014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6</w:t>
      </w:r>
      <w:r w:rsidR="0EA68940" w:rsidRPr="16629239">
        <w:rPr>
          <w:rStyle w:val="ng-directive"/>
          <w:b/>
          <w:bCs/>
          <w:color w:val="0098D8"/>
          <w:lang w:val="es-ES"/>
        </w:rPr>
        <w:t>.</w:t>
      </w:r>
      <w:r w:rsidR="0EA68940" w:rsidRPr="16629239">
        <w:rPr>
          <w:rStyle w:val="ng-directive"/>
          <w:color w:val="0098D8"/>
          <w:lang w:val="es-ES"/>
        </w:rPr>
        <w:t xml:space="preserve"> </w:t>
      </w:r>
      <w:r w:rsidR="0EA68940" w:rsidRPr="16629239">
        <w:rPr>
          <w:rStyle w:val="ng-directive"/>
          <w:color w:val="404040" w:themeColor="text1" w:themeTint="BF"/>
          <w:lang w:val="es-ES"/>
        </w:rPr>
        <w:t>¿</w:t>
      </w:r>
      <w:r w:rsidR="1E9CDF31" w:rsidRPr="16629239">
        <w:rPr>
          <w:lang w:val="es-ES"/>
        </w:rPr>
        <w:t>Cuánto vale –3</w:t>
      </w:r>
      <w:r w:rsidR="1E9CDF31" w:rsidRPr="16629239">
        <w:rPr>
          <w:vertAlign w:val="superscript"/>
          <w:lang w:val="es-ES"/>
        </w:rPr>
        <w:t>4</w:t>
      </w:r>
      <w:r w:rsidR="1E9CDF31" w:rsidRPr="16629239">
        <w:rPr>
          <w:lang w:val="es-ES"/>
        </w:rPr>
        <w:t>?</w:t>
      </w:r>
    </w:p>
    <w:p w14:paraId="5ECCAD71" w14:textId="1119F2BB" w:rsidR="1E9CDF31" w:rsidRDefault="1E9CDF31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a) –81 </w:t>
      </w:r>
    </w:p>
    <w:p w14:paraId="339B0183" w14:textId="66CCB986" w:rsidR="1E9CDF31" w:rsidRDefault="1E9CDF31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b) 81 </w:t>
      </w:r>
    </w:p>
    <w:p w14:paraId="4ADE3368" w14:textId="3DC9287D" w:rsidR="1E9CDF31" w:rsidRDefault="1E9CDF31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c) –27</w:t>
      </w:r>
    </w:p>
    <w:p w14:paraId="609076D8" w14:textId="5521F25E" w:rsidR="00D83AE2" w:rsidRDefault="0EA68940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0F92B3A9" w:rsidRPr="16629239">
        <w:rPr>
          <w:rStyle w:val="ng-directive"/>
          <w:color w:val="404040" w:themeColor="text1" w:themeTint="BF"/>
          <w:lang w:val="es-ES"/>
        </w:rPr>
        <w:t>a</w:t>
      </w:r>
      <w:r w:rsidRPr="16629239">
        <w:rPr>
          <w:rStyle w:val="ng-directive"/>
          <w:color w:val="404040" w:themeColor="text1" w:themeTint="BF"/>
          <w:lang w:val="es-ES"/>
        </w:rPr>
        <w:t xml:space="preserve">) </w:t>
      </w:r>
      <w:r w:rsidR="69CDE78B" w:rsidRPr="16629239">
        <w:rPr>
          <w:color w:val="404040" w:themeColor="text1" w:themeTint="BF"/>
          <w:lang w:val="es-ES"/>
        </w:rPr>
        <w:t>–</w:t>
      </w:r>
      <w:r w:rsidRPr="16629239">
        <w:rPr>
          <w:rStyle w:val="ng-directive"/>
          <w:color w:val="404040" w:themeColor="text1" w:themeTint="BF"/>
          <w:lang w:val="es-ES"/>
        </w:rPr>
        <w:t>8</w:t>
      </w:r>
      <w:r w:rsidR="69CDE78B" w:rsidRPr="16629239">
        <w:rPr>
          <w:rStyle w:val="ng-directive"/>
          <w:color w:val="404040" w:themeColor="text1" w:themeTint="BF"/>
          <w:lang w:val="es-ES"/>
        </w:rPr>
        <w:t xml:space="preserve">1. Tengamos cuidado con que el signo negativo inicial no está en el interior de un </w:t>
      </w:r>
      <w:proofErr w:type="gramStart"/>
      <w:r w:rsidR="69CDE78B" w:rsidRPr="16629239">
        <w:rPr>
          <w:rStyle w:val="ng-directive"/>
          <w:color w:val="404040" w:themeColor="text1" w:themeTint="BF"/>
          <w:lang w:val="es-ES"/>
        </w:rPr>
        <w:t>paréntesis</w:t>
      </w:r>
      <w:proofErr w:type="gramEnd"/>
      <w:r w:rsidR="69CDE78B" w:rsidRPr="16629239">
        <w:rPr>
          <w:rStyle w:val="ng-directive"/>
          <w:color w:val="404040" w:themeColor="text1" w:themeTint="BF"/>
          <w:lang w:val="es-ES"/>
        </w:rPr>
        <w:t xml:space="preserve"> sino que precede a la potencia.</w:t>
      </w:r>
    </w:p>
    <w:p w14:paraId="0A622C6D" w14:textId="6826F82B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08DFAC60" w14:textId="6CC4B0F9" w:rsidR="6AE36533" w:rsidRDefault="6AE36533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7</w:t>
      </w:r>
      <w:r w:rsidR="0EA68940" w:rsidRPr="16629239">
        <w:rPr>
          <w:rStyle w:val="ng-directive"/>
          <w:b/>
          <w:bCs/>
          <w:color w:val="0098D8"/>
          <w:lang w:val="es-ES"/>
        </w:rPr>
        <w:t>.</w:t>
      </w:r>
      <w:r w:rsidR="0EA68940" w:rsidRPr="16629239">
        <w:rPr>
          <w:rStyle w:val="ng-directive"/>
          <w:color w:val="0098D8"/>
          <w:lang w:val="es-ES"/>
        </w:rPr>
        <w:t xml:space="preserve"> </w:t>
      </w:r>
      <w:r w:rsidR="0EA68940" w:rsidRPr="16629239">
        <w:rPr>
          <w:rStyle w:val="ng-directive"/>
          <w:color w:val="000000" w:themeColor="text1"/>
          <w:lang w:val="es-ES"/>
        </w:rPr>
        <w:t>¿</w:t>
      </w:r>
      <w:r w:rsidR="34CCC0A5" w:rsidRPr="16629239">
        <w:rPr>
          <w:lang w:val="es-ES"/>
        </w:rPr>
        <w:t>Cuál de las siguientes expresiones es equivalente a 2</w:t>
      </w:r>
      <w:r w:rsidR="34CCC0A5" w:rsidRPr="16629239">
        <w:rPr>
          <w:vertAlign w:val="superscript"/>
          <w:lang w:val="es-ES"/>
        </w:rPr>
        <w:t>-3</w:t>
      </w:r>
      <w:r w:rsidR="34CCC0A5" w:rsidRPr="16629239">
        <w:rPr>
          <w:lang w:val="es-ES"/>
        </w:rPr>
        <w:t>?</w:t>
      </w:r>
    </w:p>
    <w:p w14:paraId="1D7C6C70" w14:textId="6B745B77" w:rsidR="34CCC0A5" w:rsidRDefault="34CCC0A5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a) –8 </w:t>
      </w:r>
    </w:p>
    <w:p w14:paraId="69AC2133" w14:textId="0E8D1121" w:rsidR="34CCC0A5" w:rsidRDefault="34CCC0A5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  <w:r w:rsidRPr="16629239">
        <w:rPr>
          <w:lang w:val="es-ES"/>
        </w:rPr>
        <w:t xml:space="preserve"> </w:t>
      </w:r>
    </w:p>
    <w:p w14:paraId="23E5DE54" w14:textId="2FACB3CE" w:rsidR="34CCC0A5" w:rsidRDefault="34CCC0A5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c) 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</w:p>
    <w:p w14:paraId="4B8F6F5E" w14:textId="2FFA9053" w:rsidR="00D83AE2" w:rsidRDefault="0EA68940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Pr="16629239">
        <w:rPr>
          <w:rStyle w:val="ng-directive"/>
          <w:color w:val="404040" w:themeColor="text1" w:themeTint="BF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</w:p>
    <w:p w14:paraId="02EB378F" w14:textId="2E12F348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4176BEBD" w14:textId="03D7D997" w:rsidR="0C1571DD" w:rsidRDefault="0C1571DD" w:rsidP="16629239">
      <w:pPr>
        <w:pStyle w:val="TXT"/>
        <w:rPr>
          <w:rStyle w:val="ng-directive"/>
          <w:color w:val="000000" w:themeColor="text1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8</w:t>
      </w:r>
      <w:r w:rsidR="0EA68940" w:rsidRPr="16629239">
        <w:rPr>
          <w:rStyle w:val="ng-directive"/>
          <w:b/>
          <w:bCs/>
          <w:color w:val="0098D8"/>
          <w:lang w:val="es-ES"/>
        </w:rPr>
        <w:t>.</w:t>
      </w:r>
      <w:r w:rsidR="0EA68940" w:rsidRPr="16629239">
        <w:rPr>
          <w:rStyle w:val="ng-directive"/>
          <w:color w:val="0098D8"/>
          <w:lang w:val="es-ES"/>
        </w:rPr>
        <w:t xml:space="preserve"> </w:t>
      </w:r>
      <w:r w:rsidR="6A38B693" w:rsidRPr="16629239">
        <w:rPr>
          <w:rStyle w:val="ng-directive"/>
          <w:color w:val="404040" w:themeColor="text1" w:themeTint="BF"/>
          <w:lang w:val="es-ES"/>
        </w:rPr>
        <w:t>¿Cómo se expresa 0,00045 en notación científica?</w:t>
      </w:r>
    </w:p>
    <w:p w14:paraId="416A2C68" w14:textId="5C38FC41" w:rsidR="5230BA46" w:rsidRDefault="5230BA46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a) 4,5 · 10</w:t>
      </w:r>
      <w:r w:rsidRPr="16629239">
        <w:rPr>
          <w:vertAlign w:val="superscript"/>
          <w:lang w:val="es-ES"/>
        </w:rPr>
        <w:t>-4</w:t>
      </w:r>
      <w:r w:rsidRPr="16629239">
        <w:rPr>
          <w:lang w:val="es-ES"/>
        </w:rPr>
        <w:t xml:space="preserve"> </w:t>
      </w:r>
    </w:p>
    <w:p w14:paraId="02AB2378" w14:textId="162BF8FC" w:rsidR="5230BA46" w:rsidRDefault="5230BA46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b) 4,5 · 10</w:t>
      </w:r>
      <w:r w:rsidRPr="16629239">
        <w:rPr>
          <w:vertAlign w:val="superscript"/>
          <w:lang w:val="es-ES"/>
        </w:rPr>
        <w:t>-5</w:t>
      </w:r>
      <w:r w:rsidRPr="16629239">
        <w:rPr>
          <w:lang w:val="es-ES"/>
        </w:rPr>
        <w:t xml:space="preserve"> </w:t>
      </w:r>
    </w:p>
    <w:p w14:paraId="3D17E231" w14:textId="3172EF1E" w:rsidR="5230BA46" w:rsidRDefault="5230BA46" w:rsidP="16629239">
      <w:pPr>
        <w:pStyle w:val="TXT"/>
        <w:spacing w:before="240" w:after="240"/>
        <w:rPr>
          <w:lang w:val="es-ES"/>
        </w:rPr>
      </w:pPr>
      <w:r w:rsidRPr="16629239">
        <w:rPr>
          <w:lang w:val="es-ES"/>
        </w:rPr>
        <w:t>c) 45 · 10</w:t>
      </w:r>
      <w:r w:rsidRPr="16629239">
        <w:rPr>
          <w:vertAlign w:val="superscript"/>
          <w:lang w:val="es-ES"/>
        </w:rPr>
        <w:t>-5</w:t>
      </w:r>
    </w:p>
    <w:p w14:paraId="7EF672AB" w14:textId="2A31E68A" w:rsidR="5230BA46" w:rsidRDefault="5230BA46" w:rsidP="16629239">
      <w:pPr>
        <w:pStyle w:val="TXT"/>
        <w:rPr>
          <w:lang w:val="es-ES"/>
        </w:rPr>
      </w:pPr>
      <w:r w:rsidRPr="1662923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Pr="16629239">
        <w:rPr>
          <w:rStyle w:val="ng-directive"/>
          <w:color w:val="404040" w:themeColor="text1" w:themeTint="BF"/>
          <w:lang w:val="es-ES"/>
        </w:rPr>
        <w:t>a) 4,5 · 10</w:t>
      </w:r>
      <w:r w:rsidRPr="16629239">
        <w:rPr>
          <w:vertAlign w:val="superscript"/>
          <w:lang w:val="es-ES"/>
        </w:rPr>
        <w:t>-4</w:t>
      </w:r>
    </w:p>
    <w:p w14:paraId="5165EECB" w14:textId="1064E186" w:rsidR="16629239" w:rsidRDefault="16629239" w:rsidP="16629239">
      <w:pPr>
        <w:pStyle w:val="TXT"/>
        <w:rPr>
          <w:rStyle w:val="ng-directive"/>
          <w:b/>
          <w:bCs/>
          <w:lang w:val="es-ES"/>
        </w:rPr>
      </w:pPr>
    </w:p>
    <w:p w14:paraId="43BFC961" w14:textId="1B4E999C" w:rsidR="54C102BD" w:rsidRDefault="54C102BD" w:rsidP="16629239">
      <w:pPr>
        <w:pStyle w:val="TXT"/>
        <w:spacing w:before="240" w:after="240"/>
        <w:rPr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9.</w:t>
      </w:r>
      <w:r w:rsidRPr="16629239">
        <w:rPr>
          <w:rStyle w:val="ng-directive"/>
          <w:color w:val="0098D8"/>
          <w:lang w:val="es-ES"/>
        </w:rPr>
        <w:t xml:space="preserve"> </w:t>
      </w:r>
      <w:r w:rsidR="1BC946CD" w:rsidRPr="16629239">
        <w:rPr>
          <w:lang w:val="es-ES"/>
        </w:rPr>
        <w:t xml:space="preserve">Cuál es el valor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121</m:t>
            </m:r>
          </m:e>
        </m:rad>
      </m:oMath>
      <w:r w:rsidR="1BC946CD" w:rsidRPr="16629239">
        <w:rPr>
          <w:lang w:val="es-ES"/>
        </w:rPr>
        <w:t>?</w:t>
      </w:r>
    </w:p>
    <w:p w14:paraId="51C6923B" w14:textId="04A3B4FE" w:rsidR="1BC946CD" w:rsidRDefault="1BC946CD" w:rsidP="16629239">
      <w:pPr>
        <w:pStyle w:val="TXT"/>
        <w:spacing w:before="240" w:after="240"/>
        <w:rPr>
          <w:lang w:val="es-ES"/>
        </w:rPr>
      </w:pPr>
      <w:r w:rsidRPr="16629239">
        <w:rPr>
          <w:lang w:val="es-ES"/>
        </w:rPr>
        <w:t xml:space="preserve">a) 11 </w:t>
      </w:r>
    </w:p>
    <w:p w14:paraId="79DD3D1F" w14:textId="209F15C0" w:rsidR="1BC946CD" w:rsidRDefault="1BC946CD" w:rsidP="16629239">
      <w:pPr>
        <w:pStyle w:val="TXT"/>
        <w:spacing w:before="240" w:after="240"/>
        <w:rPr>
          <w:lang w:val="es-ES"/>
        </w:rPr>
      </w:pPr>
      <w:r w:rsidRPr="16629239">
        <w:rPr>
          <w:lang w:val="es-ES"/>
        </w:rPr>
        <w:t xml:space="preserve">b) 12 </w:t>
      </w:r>
    </w:p>
    <w:p w14:paraId="056ADE61" w14:textId="67FFA4F2" w:rsidR="1BC946CD" w:rsidRDefault="1BC946CD" w:rsidP="16629239">
      <w:pPr>
        <w:pStyle w:val="TXT"/>
        <w:spacing w:before="240" w:after="240"/>
        <w:rPr>
          <w:lang w:val="es-ES"/>
        </w:rPr>
      </w:pPr>
      <w:r w:rsidRPr="16629239">
        <w:rPr>
          <w:lang w:val="es-ES"/>
        </w:rPr>
        <w:t>c) 13</w:t>
      </w:r>
    </w:p>
    <w:p w14:paraId="5794C764" w14:textId="35F9218C" w:rsidR="54C102BD" w:rsidRDefault="54C102BD" w:rsidP="0B082AFA">
      <w:pPr>
        <w:pStyle w:val="TXT"/>
        <w:rPr>
          <w:rStyle w:val="ng-directive"/>
          <w:lang w:val="es-ES"/>
        </w:rPr>
      </w:pPr>
      <w:r w:rsidRPr="16629239">
        <w:rPr>
          <w:rStyle w:val="ng-directive"/>
          <w:b/>
          <w:bCs/>
          <w:lang w:val="es-ES"/>
        </w:rPr>
        <w:lastRenderedPageBreak/>
        <w:t xml:space="preserve">Solución: </w:t>
      </w:r>
      <w:r w:rsidR="42B4CAB2" w:rsidRPr="16629239">
        <w:rPr>
          <w:rStyle w:val="ng-directive"/>
          <w:lang w:val="es-ES"/>
        </w:rPr>
        <w:t>a) 11</w:t>
      </w:r>
    </w:p>
    <w:p w14:paraId="33CCFACF" w14:textId="511648DF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5D623C80" w14:textId="0687C9E7" w:rsidR="16629239" w:rsidRDefault="16629239" w:rsidP="16629239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27B7CEEA" w14:textId="4910C383" w:rsidR="782324BE" w:rsidRDefault="782324BE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rStyle w:val="ng-directive"/>
          <w:b/>
          <w:bCs/>
          <w:color w:val="0098D8"/>
          <w:lang w:val="es-ES"/>
        </w:rPr>
        <w:t>10.</w:t>
      </w:r>
      <w:r w:rsidRPr="16629239">
        <w:rPr>
          <w:rStyle w:val="ng-directive"/>
          <w:color w:val="0098D8"/>
          <w:lang w:val="es-ES"/>
        </w:rPr>
        <w:t xml:space="preserve"> </w:t>
      </w:r>
      <w:r w:rsidR="4A9C70D4" w:rsidRPr="16629239">
        <w:rPr>
          <w:lang w:val="es-ES"/>
        </w:rPr>
        <w:t>¿Cuánto vale log</w:t>
      </w:r>
      <w:r w:rsidR="4A9C70D4" w:rsidRPr="16629239">
        <w:rPr>
          <w:vertAlign w:val="subscript"/>
          <w:lang w:val="es-ES"/>
        </w:rPr>
        <w:t>2</w:t>
      </w:r>
      <w:r w:rsidR="4A9C70D4" w:rsidRPr="16629239">
        <w:rPr>
          <w:lang w:val="es-ES"/>
        </w:rPr>
        <w:t xml:space="preserve"> 8?</w:t>
      </w:r>
    </w:p>
    <w:p w14:paraId="2C214179" w14:textId="19DDE765" w:rsidR="782324BE" w:rsidRDefault="4A9C70D4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a) 4 </w:t>
      </w:r>
    </w:p>
    <w:p w14:paraId="515D7046" w14:textId="5D8E0C21" w:rsidR="782324BE" w:rsidRDefault="4A9C70D4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 xml:space="preserve">b) 3 </w:t>
      </w:r>
    </w:p>
    <w:p w14:paraId="0886FA53" w14:textId="37F6D983" w:rsidR="782324BE" w:rsidRDefault="4A9C70D4" w:rsidP="16629239">
      <w:pPr>
        <w:pStyle w:val="TXT"/>
        <w:spacing w:before="240" w:after="240"/>
        <w:rPr>
          <w:rStyle w:val="ng-directive"/>
          <w:lang w:val="es-ES"/>
        </w:rPr>
      </w:pPr>
      <w:r w:rsidRPr="16629239">
        <w:rPr>
          <w:lang w:val="es-ES"/>
        </w:rPr>
        <w:t>c) 16</w:t>
      </w:r>
    </w:p>
    <w:p w14:paraId="15026DA6" w14:textId="47A15A3D" w:rsidR="782324BE" w:rsidRDefault="782324BE" w:rsidP="16629239">
      <w:pPr>
        <w:pStyle w:val="TXT"/>
        <w:spacing w:before="240" w:after="240"/>
        <w:rPr>
          <w:rStyle w:val="ng-directive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="78CB9919" w:rsidRPr="16629239">
        <w:rPr>
          <w:rStyle w:val="ng-directive"/>
          <w:lang w:val="es-ES"/>
        </w:rPr>
        <w:t>b) 3</w:t>
      </w:r>
      <w:r w:rsidR="38ECCB42" w:rsidRPr="16629239">
        <w:rPr>
          <w:rStyle w:val="ng-directive"/>
          <w:lang w:val="es-ES"/>
        </w:rPr>
        <w:t>.</w:t>
      </w:r>
      <w:r w:rsidR="2F233A2A" w:rsidRPr="16629239">
        <w:rPr>
          <w:rStyle w:val="ng-directive"/>
          <w:lang w:val="es-ES"/>
        </w:rPr>
        <w:t xml:space="preserve"> Ya que 2</w:t>
      </w:r>
      <w:r w:rsidR="2F233A2A" w:rsidRPr="16629239">
        <w:rPr>
          <w:rStyle w:val="ng-directive"/>
          <w:vertAlign w:val="superscript"/>
          <w:lang w:val="es-ES"/>
        </w:rPr>
        <w:t>3</w:t>
      </w:r>
      <w:r w:rsidR="2F233A2A" w:rsidRPr="16629239">
        <w:rPr>
          <w:rStyle w:val="ng-directive"/>
          <w:lang w:val="es-ES"/>
        </w:rPr>
        <w:t xml:space="preserve"> = 8.</w:t>
      </w:r>
    </w:p>
    <w:p w14:paraId="62D6EC67" w14:textId="6E65C7B4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731B2E1F" w14:textId="166D4D2B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sectPr w:rsidR="0B082AFA" w:rsidSect="00614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7727" w14:textId="77777777" w:rsidR="00327FF8" w:rsidRDefault="00327FF8">
      <w:r>
        <w:separator/>
      </w:r>
    </w:p>
  </w:endnote>
  <w:endnote w:type="continuationSeparator" w:id="0">
    <w:p w14:paraId="33601C80" w14:textId="77777777" w:rsidR="00327FF8" w:rsidRDefault="0032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9E5C" w14:textId="77777777" w:rsidR="00A67C1F" w:rsidRDefault="00A67C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7A3B" w14:textId="77777777" w:rsidR="00A67C1F" w:rsidRDefault="00A67C1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DFCFCFA" wp14:editId="4D81F0F7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C403" w14:textId="77777777" w:rsidR="00A67C1F" w:rsidRDefault="00A67C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7E07" w14:textId="77777777" w:rsidR="00327FF8" w:rsidRDefault="00327FF8">
      <w:r>
        <w:separator/>
      </w:r>
    </w:p>
  </w:footnote>
  <w:footnote w:type="continuationSeparator" w:id="0">
    <w:p w14:paraId="5D48C636" w14:textId="77777777" w:rsidR="00327FF8" w:rsidRDefault="0032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9B11" w14:textId="77777777" w:rsidR="00A67C1F" w:rsidRDefault="00A67C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F4F8" w14:textId="633FDB9F" w:rsidR="00A67C1F" w:rsidRDefault="00A67C1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77993A0" wp14:editId="62A5B2B5">
              <wp:simplePos x="0" y="0"/>
              <wp:positionH relativeFrom="margin">
                <wp:posOffset>1905</wp:posOffset>
              </wp:positionH>
              <wp:positionV relativeFrom="paragraph">
                <wp:posOffset>209550</wp:posOffset>
              </wp:positionV>
              <wp:extent cx="4429125" cy="357505"/>
              <wp:effectExtent l="0" t="0" r="0" b="4445"/>
              <wp:wrapSquare wrapText="bothSides"/>
              <wp:docPr id="93078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10FA5" w14:textId="77777777" w:rsidR="00A67C1F" w:rsidRPr="00CB22A2" w:rsidRDefault="00A67C1F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99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15pt;margin-top:16.5pt;width:348.7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ZF9wEAAM0DAAAOAAAAZHJzL2Uyb0RvYy54bWysU8tu2zAQvBfoPxC815Jdq4kFy0GaNEWB&#10;9AGk/YA1RVlESS5L0pbSr++SchwjvRXVgeBqydmd2eH6ajSaHaQPCm3D57OSM2kFtsruGv7j+92b&#10;S85CBNuCRisb/igDv9q8frUeXC0X2KNupWcEYkM9uIb3Mbq6KILopYEwQyctJTv0BiKFfle0HgZC&#10;N7pYlOW7YkDfOo9ChkB/b6ck32T8rpMifu26ICPTDafeYl59XrdpLTZrqHceXK/EsQ34hy4MKEtF&#10;T1C3EIHtvfoLyijhMWAXZwJNgV2nhMwciM28fMHmoQcnMxcSJ7iTTOH/wYovhwf3zbM4vseRBphJ&#10;BHeP4mdgFm96sDt57T0OvYSWCs+TZMXgQn28mqQOdUgg2+EztjRk2EfMQGPnTVKFeDJCpwE8nkSX&#10;Y2SCfi6Xi9V8UXEmKPe2uqjKKpeA+um28yF+lGhY2jTc01AzOhzuQ0zdQP10JBWzeKe0zoPVlg0N&#10;X1UE/yJjVCTfaWUaflmmb3JCIvnBtvlyBKWnPRXQ9sg6EZ0ox3E70sHEfovtI/H3OPmL3gNtevS/&#10;ORvIWw0Pv/bgJWf6kyUNV/PlMpkxB8vqYkGBP89szzNgBUE1PHI2bW9iNvDE6Jq07lSW4bmTY6/k&#10;mazO0d/JlOdxPvX8Cjd/AAAA//8DAFBLAwQUAAYACAAAACEAiB09S9sAAAAGAQAADwAAAGRycy9k&#10;b3ducmV2LnhtbEyPzU7DMBCE70i8g7VI3KgNgdKEbCoE4gpq+ZG4ufE2iYjXUew24e1ZTnBZaTSj&#10;2W/K9ex7daQxdoERLhcGFHEdXMcNwtvr08UKVEyWne0DE8I3RVhXpyelLVyYeEPHbWqUlHAsLEKb&#10;0lBoHeuWvI2LMBCLtw+jt0nk2Gg32knKfa+vjFlqbzuWD60d6KGl+mt78Ajvz/vPj2vz0jz6m2EK&#10;s9Hsc414fjbf34FKNKe/MPziCzpUwrQLB3ZR9QiZ5ORmMkjcZX4rQ3YIqzwDXZX6P371AwAA//8D&#10;AFBLAQItABQABgAIAAAAIQC2gziS/gAAAOEBAAATAAAAAAAAAAAAAAAAAAAAAABbQ29udGVudF9U&#10;eXBlc10ueG1sUEsBAi0AFAAGAAgAAAAhADj9If/WAAAAlAEAAAsAAAAAAAAAAAAAAAAALwEAAF9y&#10;ZWxzLy5yZWxzUEsBAi0AFAAGAAgAAAAhAJigRkX3AQAAzQMAAA4AAAAAAAAAAAAAAAAALgIAAGRy&#10;cy9lMm9Eb2MueG1sUEsBAi0AFAAGAAgAAAAhAIgdPUvbAAAABgEAAA8AAAAAAAAAAAAAAAAAUQQA&#10;AGRycy9kb3ducmV2LnhtbFBLBQYAAAAABAAEAPMAAABZBQAAAAA=&#10;" filled="f" stroked="f">
              <v:textbox>
                <w:txbxContent>
                  <w:p w14:paraId="16810FA5" w14:textId="77777777" w:rsidR="00A67C1F" w:rsidRPr="00CB22A2" w:rsidRDefault="00A67C1F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1BC229" wp14:editId="5FC4D31C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295400"/>
              <wp:effectExtent l="0" t="0" r="7620" b="0"/>
              <wp:wrapNone/>
              <wp:docPr id="14605420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295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EC5ED0" w14:textId="116F17CC" w:rsidR="00A67C1F" w:rsidRDefault="00A67C1F" w:rsidP="00E82034">
                          <w:pPr>
                            <w:pStyle w:val="NormalWeb"/>
                          </w:pPr>
                        </w:p>
                        <w:p w14:paraId="6BFE1991" w14:textId="77777777" w:rsidR="00A67C1F" w:rsidRDefault="00A67C1F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BC229" id="Rectángulo 1" o:spid="_x0000_s1027" style="position:absolute;left:0;text-align:left;margin-left:0;margin-top:-35.4pt;width:612.9pt;height:102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tIlwIAALAFAAAOAAAAZHJzL2Uyb0RvYy54bWysVN1P2zAQf5+0/8Hy+0hSCpSKFFUgpkkM&#10;EDDx7Do2ieT4PNtt0v31O9tpyvjYw7Q+pPZ9/O7u57s7O+9bRTbCugZ0SYuDnBKhOVSNfi7pj8er&#10;LzNKnGe6Ygq0KOlWOHq++PzprDNzMYEaVCUsQRDt5p0pae29mWeZ47VomTsAIzQqJdiWebza56yy&#10;rEP0VmWTPD/OOrCVscCFcyi9TEq6iPhSCu5vpXTCE1VSzM3Hr43fVfhmizM2f7bM1A0f0mD/kEXL&#10;Go1BR6hL5hlZ2+YNVNtwCw6kP+DQZiBlw0WsAasp8lfVPNTMiFgLkuPMSJP7f7D8ZvNg7izS0Bk3&#10;d3gMVfTStuEf8yN9JGs7kiV6TzgKT05mh7ND5JSjrpicHk3zSGe2dzfW+a8CWhIOJbX4GpEktrl2&#10;HkOi6c4kRHOgmuqqUSpeQgeIC2XJhuHbMc6F9kV0V+v2O1RJfpzjL70iivGtkxhzGbOJvRSQYsA/&#10;gigdQmkIQVM+QZLtqYgnv1Ui2Cl9LyRpKix+EhMZkd/m6GpWiSQujj7KJQIGZInxR+xU5AfYKcvB&#10;PriK2OSjc/63xJLz6BEjg/ajc9tosO8BKGR+iJzsdyQlagJLvl/1yA22QrAMkhVU2ztLLKShc4Zf&#10;NdgH18z5O2ZxyrB3cHP4W/xIBV1JYThRUoP99Z482GPzo5aSDqe2pO7nmllBifqmcSxOi+k0jHm8&#10;TI9OJnixLzWrlxq9bi8Am6vAHWV4PAZ7r3ZHaaF9wgWzDFFRxTTH2CXl3u4uFz5tE1xRXCyX0QxH&#10;2zB/rR8MD+CB59Dnj/0Ts2YYBo9zdAO7CWfzVzORbIOnhuXag2ziwOx5HV4A10Js62GFhb3z8h6t&#10;9ot28RsAAP//AwBQSwMEFAAGAAgAAAAhAA1K5tHcAAAACQEAAA8AAABkcnMvZG93bnJldi54bWxM&#10;j81OwzAQhO9IvIO1lbi1TlMoKMSpKhA/N0TKA7jxNg7E6yh2U/ft2Z7gNqsZzc5XbpLrxYRj6Dwp&#10;WC4yEEiNNx21Cr52L/MHECFqMrr3hArOGGBTXV+VujD+RJ841bEVXEKh0ApsjEMhZWgsOh0WfkBi&#10;7+BHpyOfYyvNqE9c7nqZZ9laOt0Rf7B6wCeLzU99dApek0/PH99TtOnWU31+k1t8Pyh1M0vbRxAR&#10;U/wLw2U+T4eKN+39kUwQvQIGiQrm9xkDXOw8v2O1Z7Va5SCrUv4nqH4BAAD//wMAUEsBAi0AFAAG&#10;AAgAAAAhALaDOJL+AAAA4QEAABMAAAAAAAAAAAAAAAAAAAAAAFtDb250ZW50X1R5cGVzXS54bWxQ&#10;SwECLQAUAAYACAAAACEAOP0h/9YAAACUAQAACwAAAAAAAAAAAAAAAAAvAQAAX3JlbHMvLnJlbHNQ&#10;SwECLQAUAAYACAAAACEA3v+bSJcCAACwBQAADgAAAAAAAAAAAAAAAAAuAgAAZHJzL2Uyb0RvYy54&#10;bWxQSwECLQAUAAYACAAAACEADUrm0dwAAAAJAQAADwAAAAAAAAAAAAAAAADxBAAAZHJzL2Rvd25y&#10;ZXYueG1sUEsFBgAAAAAEAAQA8wAAAPoFAAAAAA==&#10;" fillcolor="#95b3d7 [1940]" stroked="f" strokeweight="2pt">
              <v:textbox>
                <w:txbxContent>
                  <w:p w14:paraId="29EC5ED0" w14:textId="116F17CC" w:rsidR="00A67C1F" w:rsidRDefault="00A67C1F" w:rsidP="00E82034">
                    <w:pPr>
                      <w:pStyle w:val="NormalWeb"/>
                    </w:pPr>
                  </w:p>
                  <w:p w14:paraId="6BFE1991" w14:textId="77777777" w:rsidR="00A67C1F" w:rsidRDefault="00A67C1F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69D6603" wp14:editId="076B2CBD">
          <wp:simplePos x="0" y="0"/>
          <wp:positionH relativeFrom="column">
            <wp:posOffset>-674370</wp:posOffset>
          </wp:positionH>
          <wp:positionV relativeFrom="paragraph">
            <wp:posOffset>95250</wp:posOffset>
          </wp:positionV>
          <wp:extent cx="722630" cy="722630"/>
          <wp:effectExtent l="0" t="0" r="0" b="1270"/>
          <wp:wrapNone/>
          <wp:docPr id="96850209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02099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5725E144" w:rsidR="00394BF3" w:rsidRDefault="00394BF3" w:rsidP="00157B6A">
    <w:pPr>
      <w:tabs>
        <w:tab w:val="left" w:pos="84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F098" w14:textId="77777777" w:rsidR="00A67C1F" w:rsidRDefault="00A67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73273">
    <w:abstractNumId w:val="1"/>
  </w:num>
  <w:num w:numId="2" w16cid:durableId="1202330092">
    <w:abstractNumId w:val="2"/>
  </w:num>
  <w:num w:numId="3" w16cid:durableId="417100661">
    <w:abstractNumId w:val="0"/>
  </w:num>
  <w:num w:numId="4" w16cid:durableId="1630819604">
    <w:abstractNumId w:val="11"/>
  </w:num>
  <w:num w:numId="5" w16cid:durableId="172688496">
    <w:abstractNumId w:val="6"/>
  </w:num>
  <w:num w:numId="6" w16cid:durableId="1578588527">
    <w:abstractNumId w:val="8"/>
  </w:num>
  <w:num w:numId="7" w16cid:durableId="1448890065">
    <w:abstractNumId w:val="9"/>
  </w:num>
  <w:num w:numId="8" w16cid:durableId="1205945825">
    <w:abstractNumId w:val="7"/>
  </w:num>
  <w:num w:numId="9" w16cid:durableId="1120681436">
    <w:abstractNumId w:val="4"/>
  </w:num>
  <w:num w:numId="10" w16cid:durableId="789082820">
    <w:abstractNumId w:val="3"/>
  </w:num>
  <w:num w:numId="11" w16cid:durableId="67457865">
    <w:abstractNumId w:val="12"/>
  </w:num>
  <w:num w:numId="12" w16cid:durableId="420835458">
    <w:abstractNumId w:val="10"/>
  </w:num>
  <w:num w:numId="13" w16cid:durableId="396562258">
    <w:abstractNumId w:val="5"/>
  </w:num>
  <w:num w:numId="14" w16cid:durableId="548540232">
    <w:abstractNumId w:val="14"/>
  </w:num>
  <w:num w:numId="15" w16cid:durableId="169333547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6BE6B"/>
    <w:rsid w:val="00273A4B"/>
    <w:rsid w:val="002742EE"/>
    <w:rsid w:val="002751AF"/>
    <w:rsid w:val="00291D49"/>
    <w:rsid w:val="00296045"/>
    <w:rsid w:val="002A0C42"/>
    <w:rsid w:val="002A60BC"/>
    <w:rsid w:val="002B7FB2"/>
    <w:rsid w:val="002C027B"/>
    <w:rsid w:val="002F1D73"/>
    <w:rsid w:val="002F2352"/>
    <w:rsid w:val="002F2FFB"/>
    <w:rsid w:val="00301F85"/>
    <w:rsid w:val="00310983"/>
    <w:rsid w:val="00312AA4"/>
    <w:rsid w:val="00327FF8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0583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67C1F"/>
    <w:rsid w:val="00A84C92"/>
    <w:rsid w:val="00A94E36"/>
    <w:rsid w:val="00AB72E7"/>
    <w:rsid w:val="00AB74AA"/>
    <w:rsid w:val="00AC4BD8"/>
    <w:rsid w:val="00AE4CC3"/>
    <w:rsid w:val="00B00C9E"/>
    <w:rsid w:val="00B2730F"/>
    <w:rsid w:val="00B360D1"/>
    <w:rsid w:val="00B52385"/>
    <w:rsid w:val="00B52ABD"/>
    <w:rsid w:val="00B53621"/>
    <w:rsid w:val="00B65025"/>
    <w:rsid w:val="00B90165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F029B"/>
    <w:rsid w:val="00FF7112"/>
    <w:rsid w:val="018AD332"/>
    <w:rsid w:val="01AD4538"/>
    <w:rsid w:val="01D97480"/>
    <w:rsid w:val="022D8213"/>
    <w:rsid w:val="025AFC09"/>
    <w:rsid w:val="026170E4"/>
    <w:rsid w:val="02B2EB2F"/>
    <w:rsid w:val="02D92BD8"/>
    <w:rsid w:val="031CCEFB"/>
    <w:rsid w:val="03F14578"/>
    <w:rsid w:val="0417750C"/>
    <w:rsid w:val="0496115B"/>
    <w:rsid w:val="04B6AB67"/>
    <w:rsid w:val="0578DC26"/>
    <w:rsid w:val="071A1F7A"/>
    <w:rsid w:val="0769B8AE"/>
    <w:rsid w:val="07AC3E25"/>
    <w:rsid w:val="08B5108F"/>
    <w:rsid w:val="08DCCF23"/>
    <w:rsid w:val="09161180"/>
    <w:rsid w:val="09A00C0C"/>
    <w:rsid w:val="09ABA1B2"/>
    <w:rsid w:val="0A650099"/>
    <w:rsid w:val="0AC28A85"/>
    <w:rsid w:val="0AC5B01E"/>
    <w:rsid w:val="0AF63837"/>
    <w:rsid w:val="0B082AFA"/>
    <w:rsid w:val="0B93AA47"/>
    <w:rsid w:val="0C1571DD"/>
    <w:rsid w:val="0C3B8184"/>
    <w:rsid w:val="0CEB65D1"/>
    <w:rsid w:val="0D095E5C"/>
    <w:rsid w:val="0DE5EFBC"/>
    <w:rsid w:val="0EA68940"/>
    <w:rsid w:val="0F92B3A9"/>
    <w:rsid w:val="0FC7A3E0"/>
    <w:rsid w:val="101C6939"/>
    <w:rsid w:val="1038CDCD"/>
    <w:rsid w:val="10980D40"/>
    <w:rsid w:val="11221626"/>
    <w:rsid w:val="11AAACB1"/>
    <w:rsid w:val="11B3B573"/>
    <w:rsid w:val="122FFC98"/>
    <w:rsid w:val="123E3748"/>
    <w:rsid w:val="12820565"/>
    <w:rsid w:val="129DE392"/>
    <w:rsid w:val="12EDEEB3"/>
    <w:rsid w:val="139CEB0E"/>
    <w:rsid w:val="13FDBE4D"/>
    <w:rsid w:val="145405B6"/>
    <w:rsid w:val="14D87669"/>
    <w:rsid w:val="16629239"/>
    <w:rsid w:val="167AAB6E"/>
    <w:rsid w:val="1737A19D"/>
    <w:rsid w:val="1782484D"/>
    <w:rsid w:val="17E2395C"/>
    <w:rsid w:val="18C74936"/>
    <w:rsid w:val="18F75A28"/>
    <w:rsid w:val="1A2A33BA"/>
    <w:rsid w:val="1A994FBB"/>
    <w:rsid w:val="1B0E4DA7"/>
    <w:rsid w:val="1B1EF382"/>
    <w:rsid w:val="1B5DC43F"/>
    <w:rsid w:val="1B67A2F3"/>
    <w:rsid w:val="1B8EBBAD"/>
    <w:rsid w:val="1BB2C6D0"/>
    <w:rsid w:val="1BC416A4"/>
    <w:rsid w:val="1BC946CD"/>
    <w:rsid w:val="1C416FD7"/>
    <w:rsid w:val="1DA38E60"/>
    <w:rsid w:val="1DADF55B"/>
    <w:rsid w:val="1DBC720B"/>
    <w:rsid w:val="1E9CDF31"/>
    <w:rsid w:val="1EC71699"/>
    <w:rsid w:val="1F05EA01"/>
    <w:rsid w:val="1F1AEEE7"/>
    <w:rsid w:val="1F3E9B80"/>
    <w:rsid w:val="1F56C6FD"/>
    <w:rsid w:val="1F8381CF"/>
    <w:rsid w:val="1FE234A2"/>
    <w:rsid w:val="215FFAE1"/>
    <w:rsid w:val="21A5B2A5"/>
    <w:rsid w:val="21B947FB"/>
    <w:rsid w:val="22DAADAD"/>
    <w:rsid w:val="23207D5D"/>
    <w:rsid w:val="23E00CC3"/>
    <w:rsid w:val="265FAD0B"/>
    <w:rsid w:val="266C1AAA"/>
    <w:rsid w:val="269DBF07"/>
    <w:rsid w:val="26D13E5C"/>
    <w:rsid w:val="26EF6FBB"/>
    <w:rsid w:val="272FD098"/>
    <w:rsid w:val="276B486D"/>
    <w:rsid w:val="2770ADEC"/>
    <w:rsid w:val="28423B3F"/>
    <w:rsid w:val="2851C573"/>
    <w:rsid w:val="28D1D526"/>
    <w:rsid w:val="28F73A4B"/>
    <w:rsid w:val="29DAFF3B"/>
    <w:rsid w:val="2A90390B"/>
    <w:rsid w:val="2B4250C8"/>
    <w:rsid w:val="2B6A51AD"/>
    <w:rsid w:val="2B9F559C"/>
    <w:rsid w:val="2C397EBC"/>
    <w:rsid w:val="2C707DA6"/>
    <w:rsid w:val="2D583E61"/>
    <w:rsid w:val="2DCA6C57"/>
    <w:rsid w:val="2EB036F2"/>
    <w:rsid w:val="2F233A2A"/>
    <w:rsid w:val="2F911B11"/>
    <w:rsid w:val="30017EAA"/>
    <w:rsid w:val="300314C6"/>
    <w:rsid w:val="30B959CB"/>
    <w:rsid w:val="30D173DB"/>
    <w:rsid w:val="31AF6073"/>
    <w:rsid w:val="32008C37"/>
    <w:rsid w:val="328C4ACC"/>
    <w:rsid w:val="32AD7F36"/>
    <w:rsid w:val="32D5DE09"/>
    <w:rsid w:val="3469908C"/>
    <w:rsid w:val="34C9EC61"/>
    <w:rsid w:val="34CCC0A5"/>
    <w:rsid w:val="3550ED15"/>
    <w:rsid w:val="356E5EA3"/>
    <w:rsid w:val="3697526C"/>
    <w:rsid w:val="36C87422"/>
    <w:rsid w:val="36D57899"/>
    <w:rsid w:val="3740ADA2"/>
    <w:rsid w:val="375BC379"/>
    <w:rsid w:val="38693E83"/>
    <w:rsid w:val="38880C7F"/>
    <w:rsid w:val="38E7F0C1"/>
    <w:rsid w:val="38ECCB42"/>
    <w:rsid w:val="39844834"/>
    <w:rsid w:val="3A0BFA98"/>
    <w:rsid w:val="3A1CB83D"/>
    <w:rsid w:val="3A661BCE"/>
    <w:rsid w:val="3A785E5F"/>
    <w:rsid w:val="3AC36A63"/>
    <w:rsid w:val="3BA5A800"/>
    <w:rsid w:val="3C16293A"/>
    <w:rsid w:val="3C30E2BD"/>
    <w:rsid w:val="3C9CC198"/>
    <w:rsid w:val="3E3879FB"/>
    <w:rsid w:val="3F755955"/>
    <w:rsid w:val="3FCDA56F"/>
    <w:rsid w:val="40BD96E6"/>
    <w:rsid w:val="4131D014"/>
    <w:rsid w:val="416C996C"/>
    <w:rsid w:val="42126EEE"/>
    <w:rsid w:val="422C23FE"/>
    <w:rsid w:val="42730419"/>
    <w:rsid w:val="42B4CAB2"/>
    <w:rsid w:val="43321921"/>
    <w:rsid w:val="43E46071"/>
    <w:rsid w:val="43EE3A52"/>
    <w:rsid w:val="455059E4"/>
    <w:rsid w:val="456A8173"/>
    <w:rsid w:val="45850CF5"/>
    <w:rsid w:val="45EF6FB6"/>
    <w:rsid w:val="46B76C69"/>
    <w:rsid w:val="46CC98FB"/>
    <w:rsid w:val="46F68CCB"/>
    <w:rsid w:val="46F8C81D"/>
    <w:rsid w:val="47C385AF"/>
    <w:rsid w:val="47E0172B"/>
    <w:rsid w:val="489739AC"/>
    <w:rsid w:val="48ED974F"/>
    <w:rsid w:val="49823544"/>
    <w:rsid w:val="49BA70F2"/>
    <w:rsid w:val="4A30CFDC"/>
    <w:rsid w:val="4A9C70D4"/>
    <w:rsid w:val="4ACC1C20"/>
    <w:rsid w:val="4BABC9CF"/>
    <w:rsid w:val="4BC8CDD6"/>
    <w:rsid w:val="4C460F04"/>
    <w:rsid w:val="4D52569F"/>
    <w:rsid w:val="4DAC4AC1"/>
    <w:rsid w:val="4DE7904D"/>
    <w:rsid w:val="4E17254B"/>
    <w:rsid w:val="4E2BC872"/>
    <w:rsid w:val="4F2D7B0B"/>
    <w:rsid w:val="501B5AC4"/>
    <w:rsid w:val="5068078E"/>
    <w:rsid w:val="50B7FB76"/>
    <w:rsid w:val="50F4236F"/>
    <w:rsid w:val="5230BA46"/>
    <w:rsid w:val="52767F4D"/>
    <w:rsid w:val="52DB6D61"/>
    <w:rsid w:val="53B7A1DA"/>
    <w:rsid w:val="53F04E06"/>
    <w:rsid w:val="54112104"/>
    <w:rsid w:val="547A3602"/>
    <w:rsid w:val="54C102BD"/>
    <w:rsid w:val="55DBB492"/>
    <w:rsid w:val="5609AC9B"/>
    <w:rsid w:val="5618591D"/>
    <w:rsid w:val="56645600"/>
    <w:rsid w:val="56FC2FF2"/>
    <w:rsid w:val="56FEF951"/>
    <w:rsid w:val="57666F14"/>
    <w:rsid w:val="57931056"/>
    <w:rsid w:val="579A450C"/>
    <w:rsid w:val="58179557"/>
    <w:rsid w:val="58408D87"/>
    <w:rsid w:val="594818BB"/>
    <w:rsid w:val="59C1BD7C"/>
    <w:rsid w:val="5A852B3E"/>
    <w:rsid w:val="5BB8F255"/>
    <w:rsid w:val="5CEE1678"/>
    <w:rsid w:val="5D18E41A"/>
    <w:rsid w:val="5D925028"/>
    <w:rsid w:val="5EEAF65E"/>
    <w:rsid w:val="5EF613A0"/>
    <w:rsid w:val="5F123ACC"/>
    <w:rsid w:val="5F1B1083"/>
    <w:rsid w:val="5FFA1321"/>
    <w:rsid w:val="61724B1A"/>
    <w:rsid w:val="621F5EA1"/>
    <w:rsid w:val="6223B1D1"/>
    <w:rsid w:val="622D87C2"/>
    <w:rsid w:val="62DB1297"/>
    <w:rsid w:val="635DD239"/>
    <w:rsid w:val="640C067D"/>
    <w:rsid w:val="6600B52D"/>
    <w:rsid w:val="66AA6F83"/>
    <w:rsid w:val="678AF3B7"/>
    <w:rsid w:val="67B3FAF4"/>
    <w:rsid w:val="67C89EA5"/>
    <w:rsid w:val="6812B965"/>
    <w:rsid w:val="68D3D41C"/>
    <w:rsid w:val="68E6C0F2"/>
    <w:rsid w:val="692451C4"/>
    <w:rsid w:val="69493563"/>
    <w:rsid w:val="695AD137"/>
    <w:rsid w:val="699D220C"/>
    <w:rsid w:val="69CDE78B"/>
    <w:rsid w:val="6A38B693"/>
    <w:rsid w:val="6ADE30FE"/>
    <w:rsid w:val="6AE36533"/>
    <w:rsid w:val="6BC59342"/>
    <w:rsid w:val="6BFBE108"/>
    <w:rsid w:val="6C12E32A"/>
    <w:rsid w:val="6C221844"/>
    <w:rsid w:val="6C4492AC"/>
    <w:rsid w:val="6CAD8EE4"/>
    <w:rsid w:val="6D3DF875"/>
    <w:rsid w:val="6D90DB59"/>
    <w:rsid w:val="6E2E8228"/>
    <w:rsid w:val="6E3D5AA9"/>
    <w:rsid w:val="6E621F1C"/>
    <w:rsid w:val="6E6F1C5C"/>
    <w:rsid w:val="6EC4404D"/>
    <w:rsid w:val="6F3E6469"/>
    <w:rsid w:val="6F40A1FC"/>
    <w:rsid w:val="6F64A2C1"/>
    <w:rsid w:val="6F88172C"/>
    <w:rsid w:val="700DADF8"/>
    <w:rsid w:val="708B6430"/>
    <w:rsid w:val="710F978C"/>
    <w:rsid w:val="711C5F12"/>
    <w:rsid w:val="7153E0C6"/>
    <w:rsid w:val="716B9DD9"/>
    <w:rsid w:val="718A767B"/>
    <w:rsid w:val="723F256E"/>
    <w:rsid w:val="73677957"/>
    <w:rsid w:val="73FBD2C6"/>
    <w:rsid w:val="742B98C6"/>
    <w:rsid w:val="74BAC2E9"/>
    <w:rsid w:val="75389FB8"/>
    <w:rsid w:val="75D281F8"/>
    <w:rsid w:val="7647A7F4"/>
    <w:rsid w:val="7655AB13"/>
    <w:rsid w:val="771C261E"/>
    <w:rsid w:val="77DAC2CD"/>
    <w:rsid w:val="782324BE"/>
    <w:rsid w:val="78247184"/>
    <w:rsid w:val="7835C8EC"/>
    <w:rsid w:val="78C3603D"/>
    <w:rsid w:val="78CB9919"/>
    <w:rsid w:val="78D67FC1"/>
    <w:rsid w:val="79F4D26E"/>
    <w:rsid w:val="7AFCE3B9"/>
    <w:rsid w:val="7C359166"/>
    <w:rsid w:val="7F3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3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2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1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A67C1F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A67C1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>Mcgraw-Hill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491</cp:revision>
  <cp:lastPrinted>2008-01-04T18:02:00Z</cp:lastPrinted>
  <dcterms:created xsi:type="dcterms:W3CDTF">2019-02-13T12:20:00Z</dcterms:created>
  <dcterms:modified xsi:type="dcterms:W3CDTF">2026-03-19T10:31:00Z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