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780A" w14:textId="77777777" w:rsidR="008C4AB2" w:rsidRPr="006D0876" w:rsidRDefault="00000000">
      <w:pPr>
        <w:pStyle w:val="Ttulo1"/>
      </w:pPr>
      <w:bookmarkStart w:id="0" w:name="Xb03f62941bf7d044597b4af601e19bf3b70b310"/>
      <w:r w:rsidRPr="006D0876">
        <w:t>Evaluación de la Unidad 9: Entre lo Cómico y lo Dramático</w:t>
      </w:r>
    </w:p>
    <w:p w14:paraId="20DEDC7F" w14:textId="575D0F94" w:rsidR="008C4AB2" w:rsidRPr="006D0876" w:rsidRDefault="00000000">
      <w:pPr>
        <w:pStyle w:val="Ttulo2"/>
      </w:pPr>
      <w:bookmarkStart w:id="1" w:name="actividades-de-tipología-single-choice"/>
      <w:r w:rsidRPr="006D0876">
        <w:t xml:space="preserve">Actividades de Tipología </w:t>
      </w:r>
    </w:p>
    <w:p w14:paraId="20BDA4D8" w14:textId="77777777" w:rsidR="008C4AB2" w:rsidRPr="006D0876" w:rsidRDefault="00000000">
      <w:pPr>
        <w:numPr>
          <w:ilvl w:val="0"/>
          <w:numId w:val="2"/>
        </w:numPr>
      </w:pPr>
      <w:r w:rsidRPr="006D0876">
        <w:t>¿Cuál de las siguientes opciones describe mejor un texto dialogado planificado?</w:t>
      </w:r>
    </w:p>
    <w:p w14:paraId="2669A87E" w14:textId="77777777" w:rsidR="008C4AB2" w:rsidRPr="006D0876" w:rsidRDefault="00000000">
      <w:pPr>
        <w:numPr>
          <w:ilvl w:val="1"/>
          <w:numId w:val="3"/>
        </w:numPr>
      </w:pPr>
      <w:r w:rsidRPr="006D0876">
        <w:t>Una conversación improvisada entre amigos.</w:t>
      </w:r>
    </w:p>
    <w:p w14:paraId="3E71C230" w14:textId="77777777" w:rsidR="008C4AB2" w:rsidRPr="006D0876" w:rsidRDefault="00000000">
      <w:pPr>
        <w:numPr>
          <w:ilvl w:val="1"/>
          <w:numId w:val="3"/>
        </w:numPr>
      </w:pPr>
      <w:r w:rsidRPr="006D0876">
        <w:t>Un diálogo con un esquema previo, como una entrevista.</w:t>
      </w:r>
    </w:p>
    <w:p w14:paraId="2D33922A" w14:textId="77777777" w:rsidR="008C4AB2" w:rsidRPr="006D0876" w:rsidRDefault="00000000">
      <w:pPr>
        <w:numPr>
          <w:ilvl w:val="1"/>
          <w:numId w:val="3"/>
        </w:numPr>
      </w:pPr>
      <w:r w:rsidRPr="006D0876">
        <w:t>Un intercambio de mensajes en redes sociales.</w:t>
      </w:r>
    </w:p>
    <w:p w14:paraId="2E7B3039" w14:textId="77777777" w:rsidR="008C4AB2" w:rsidRPr="006D0876" w:rsidRDefault="00000000">
      <w:pPr>
        <w:numPr>
          <w:ilvl w:val="0"/>
          <w:numId w:val="2"/>
        </w:numPr>
      </w:pPr>
      <w:r w:rsidRPr="006D0876">
        <w:t>En los rasgos lingüísticos de los textos dialogados, ¿cuál es el tiempo verbal más habitual?</w:t>
      </w:r>
    </w:p>
    <w:p w14:paraId="46F5C1D0" w14:textId="77777777" w:rsidR="008C4AB2" w:rsidRPr="006D0876" w:rsidRDefault="00000000">
      <w:pPr>
        <w:numPr>
          <w:ilvl w:val="1"/>
          <w:numId w:val="4"/>
        </w:numPr>
      </w:pPr>
      <w:r w:rsidRPr="006D0876">
        <w:t>Pretérito perfecto simple.</w:t>
      </w:r>
    </w:p>
    <w:p w14:paraId="5D1930DC" w14:textId="77777777" w:rsidR="008C4AB2" w:rsidRPr="006D0876" w:rsidRDefault="00000000">
      <w:pPr>
        <w:numPr>
          <w:ilvl w:val="1"/>
          <w:numId w:val="4"/>
        </w:numPr>
      </w:pPr>
      <w:r w:rsidRPr="006D0876">
        <w:t>Presente de indicativo.</w:t>
      </w:r>
    </w:p>
    <w:p w14:paraId="2A746222" w14:textId="77777777" w:rsidR="008C4AB2" w:rsidRPr="006D0876" w:rsidRDefault="00000000">
      <w:pPr>
        <w:numPr>
          <w:ilvl w:val="1"/>
          <w:numId w:val="4"/>
        </w:numPr>
      </w:pPr>
      <w:r w:rsidRPr="006D0876">
        <w:t>Futuro simple.</w:t>
      </w:r>
    </w:p>
    <w:p w14:paraId="4DE56FA4" w14:textId="77777777" w:rsidR="008C4AB2" w:rsidRPr="006D0876" w:rsidRDefault="00000000">
      <w:pPr>
        <w:numPr>
          <w:ilvl w:val="0"/>
          <w:numId w:val="2"/>
        </w:numPr>
      </w:pPr>
      <w:r w:rsidRPr="006D0876">
        <w:t>¿Cuál de las siguientes es una norma fundamental en el intercambio comunicativo?</w:t>
      </w:r>
    </w:p>
    <w:p w14:paraId="75F8D6BE" w14:textId="77777777" w:rsidR="008C4AB2" w:rsidRPr="006D0876" w:rsidRDefault="00000000">
      <w:pPr>
        <w:numPr>
          <w:ilvl w:val="1"/>
          <w:numId w:val="5"/>
        </w:numPr>
      </w:pPr>
      <w:r w:rsidRPr="006D0876">
        <w:t>Interrumpir al interlocutor para expresar la propia idea.</w:t>
      </w:r>
    </w:p>
    <w:p w14:paraId="66533400" w14:textId="77777777" w:rsidR="008C4AB2" w:rsidRPr="006D0876" w:rsidRDefault="00000000">
      <w:pPr>
        <w:numPr>
          <w:ilvl w:val="1"/>
          <w:numId w:val="5"/>
        </w:numPr>
      </w:pPr>
      <w:r w:rsidRPr="006D0876">
        <w:t>Respetar el turno de palabra.</w:t>
      </w:r>
    </w:p>
    <w:p w14:paraId="20FEE34E" w14:textId="77777777" w:rsidR="008C4AB2" w:rsidRPr="006D0876" w:rsidRDefault="00000000">
      <w:pPr>
        <w:numPr>
          <w:ilvl w:val="1"/>
          <w:numId w:val="5"/>
        </w:numPr>
      </w:pPr>
      <w:r w:rsidRPr="006D0876">
        <w:t>Compartir siempre la opinión de los demás.</w:t>
      </w:r>
    </w:p>
    <w:p w14:paraId="6D62F21D" w14:textId="77777777" w:rsidR="008C4AB2" w:rsidRPr="006D0876" w:rsidRDefault="00000000">
      <w:pPr>
        <w:numPr>
          <w:ilvl w:val="0"/>
          <w:numId w:val="2"/>
        </w:numPr>
      </w:pPr>
      <w:r w:rsidRPr="006D0876">
        <w:t>¿Qué modalidad oracional se utiliza para expresar órdenes o ruegos?</w:t>
      </w:r>
    </w:p>
    <w:p w14:paraId="07EF2705" w14:textId="77777777" w:rsidR="008C4AB2" w:rsidRPr="006D0876" w:rsidRDefault="00000000">
      <w:pPr>
        <w:numPr>
          <w:ilvl w:val="1"/>
          <w:numId w:val="6"/>
        </w:numPr>
      </w:pPr>
      <w:r w:rsidRPr="006D0876">
        <w:t>Desiderativa.</w:t>
      </w:r>
    </w:p>
    <w:p w14:paraId="7CB88E41" w14:textId="77777777" w:rsidR="008C4AB2" w:rsidRPr="006D0876" w:rsidRDefault="00000000">
      <w:pPr>
        <w:numPr>
          <w:ilvl w:val="1"/>
          <w:numId w:val="6"/>
        </w:numPr>
      </w:pPr>
      <w:r w:rsidRPr="006D0876">
        <w:t>Dubitativa.</w:t>
      </w:r>
    </w:p>
    <w:p w14:paraId="4F365098" w14:textId="77777777" w:rsidR="008C4AB2" w:rsidRPr="006D0876" w:rsidRDefault="00000000">
      <w:pPr>
        <w:numPr>
          <w:ilvl w:val="1"/>
          <w:numId w:val="6"/>
        </w:numPr>
      </w:pPr>
      <w:r w:rsidRPr="006D0876">
        <w:t>Exhortativa o imperativa.</w:t>
      </w:r>
    </w:p>
    <w:p w14:paraId="71BEB028" w14:textId="77777777" w:rsidR="008C4AB2" w:rsidRPr="006D0876" w:rsidRDefault="00000000">
      <w:pPr>
        <w:numPr>
          <w:ilvl w:val="0"/>
          <w:numId w:val="2"/>
        </w:numPr>
      </w:pPr>
      <w:r w:rsidRPr="006D0876">
        <w:t>Una oración atributiva se caracteriza por tener un predicado nominal, formado por verbos como:</w:t>
      </w:r>
    </w:p>
    <w:p w14:paraId="3B78DFAC" w14:textId="77777777" w:rsidR="008C4AB2" w:rsidRPr="006D0876" w:rsidRDefault="00000000">
      <w:pPr>
        <w:numPr>
          <w:ilvl w:val="1"/>
          <w:numId w:val="7"/>
        </w:numPr>
      </w:pPr>
      <w:r w:rsidRPr="006D0876">
        <w:t>Correr, saltar, dormir.</w:t>
      </w:r>
    </w:p>
    <w:p w14:paraId="2729AE1D" w14:textId="77777777" w:rsidR="008C4AB2" w:rsidRPr="006D0876" w:rsidRDefault="00000000">
      <w:pPr>
        <w:numPr>
          <w:ilvl w:val="1"/>
          <w:numId w:val="7"/>
        </w:numPr>
      </w:pPr>
      <w:r w:rsidRPr="006D0876">
        <w:t>Ser, estar, parecer.</w:t>
      </w:r>
    </w:p>
    <w:p w14:paraId="05096635" w14:textId="77777777" w:rsidR="008C4AB2" w:rsidRPr="006D0876" w:rsidRDefault="00000000">
      <w:pPr>
        <w:numPr>
          <w:ilvl w:val="1"/>
          <w:numId w:val="7"/>
        </w:numPr>
      </w:pPr>
      <w:r w:rsidRPr="006D0876">
        <w:t>Comer, beber, escribir.</w:t>
      </w:r>
    </w:p>
    <w:p w14:paraId="54A2A04C" w14:textId="77777777" w:rsidR="008C4AB2" w:rsidRPr="006D0876" w:rsidRDefault="00000000">
      <w:pPr>
        <w:numPr>
          <w:ilvl w:val="0"/>
          <w:numId w:val="2"/>
        </w:numPr>
      </w:pPr>
      <w:r w:rsidRPr="006D0876">
        <w:t>¿Qué tipo de oración activa admite un complemento directo (CD)?</w:t>
      </w:r>
    </w:p>
    <w:p w14:paraId="7DEC616B" w14:textId="77777777" w:rsidR="008C4AB2" w:rsidRPr="006D0876" w:rsidRDefault="00000000">
      <w:pPr>
        <w:numPr>
          <w:ilvl w:val="1"/>
          <w:numId w:val="8"/>
        </w:numPr>
      </w:pPr>
      <w:r w:rsidRPr="006D0876">
        <w:lastRenderedPageBreak/>
        <w:t>Intransitiva.</w:t>
      </w:r>
    </w:p>
    <w:p w14:paraId="70622F98" w14:textId="77777777" w:rsidR="008C4AB2" w:rsidRPr="006D0876" w:rsidRDefault="00000000">
      <w:pPr>
        <w:numPr>
          <w:ilvl w:val="1"/>
          <w:numId w:val="8"/>
        </w:numPr>
      </w:pPr>
      <w:r w:rsidRPr="006D0876">
        <w:t>Reflexiva.</w:t>
      </w:r>
    </w:p>
    <w:p w14:paraId="01C8BF73" w14:textId="77777777" w:rsidR="008C4AB2" w:rsidRPr="006D0876" w:rsidRDefault="00000000">
      <w:pPr>
        <w:numPr>
          <w:ilvl w:val="1"/>
          <w:numId w:val="8"/>
        </w:numPr>
      </w:pPr>
      <w:r w:rsidRPr="006D0876">
        <w:t>Transitiva.</w:t>
      </w:r>
    </w:p>
    <w:p w14:paraId="0D65618B" w14:textId="77777777" w:rsidR="008C4AB2" w:rsidRPr="006D0876" w:rsidRDefault="00000000">
      <w:pPr>
        <w:numPr>
          <w:ilvl w:val="0"/>
          <w:numId w:val="2"/>
        </w:numPr>
      </w:pPr>
      <w:r w:rsidRPr="006D0876">
        <w:t>¿Cuál es el uso principal de la raya (—) en un diálogo teatral o narrativo?</w:t>
      </w:r>
    </w:p>
    <w:p w14:paraId="055BBEE9" w14:textId="77777777" w:rsidR="008C4AB2" w:rsidRPr="006D0876" w:rsidRDefault="00000000">
      <w:pPr>
        <w:numPr>
          <w:ilvl w:val="1"/>
          <w:numId w:val="9"/>
        </w:numPr>
      </w:pPr>
      <w:r w:rsidRPr="006D0876">
        <w:t>Unir palabras compuestas.</w:t>
      </w:r>
    </w:p>
    <w:p w14:paraId="2BB7979C" w14:textId="77777777" w:rsidR="008C4AB2" w:rsidRPr="006D0876" w:rsidRDefault="00000000">
      <w:pPr>
        <w:numPr>
          <w:ilvl w:val="1"/>
          <w:numId w:val="9"/>
        </w:numPr>
      </w:pPr>
      <w:r w:rsidRPr="006D0876">
        <w:t>Separar una palabra al final del renglón.</w:t>
      </w:r>
    </w:p>
    <w:p w14:paraId="3D400088" w14:textId="77777777" w:rsidR="008C4AB2" w:rsidRPr="006D0876" w:rsidRDefault="00000000">
      <w:pPr>
        <w:numPr>
          <w:ilvl w:val="1"/>
          <w:numId w:val="9"/>
        </w:numPr>
      </w:pPr>
      <w:r w:rsidRPr="006D0876">
        <w:t>Indicar las intervenciones de los personajes.</w:t>
      </w:r>
    </w:p>
    <w:p w14:paraId="5B613879" w14:textId="77777777" w:rsidR="008C4AB2" w:rsidRPr="006D0876" w:rsidRDefault="00000000">
      <w:pPr>
        <w:numPr>
          <w:ilvl w:val="0"/>
          <w:numId w:val="2"/>
        </w:numPr>
      </w:pPr>
      <w:r w:rsidRPr="006D0876">
        <w:t>En los corrales de comedias del Siglo de Oro, ¿qué espacio estaba destinado principalmente a las mujeres?</w:t>
      </w:r>
    </w:p>
    <w:p w14:paraId="3BC05658" w14:textId="77777777" w:rsidR="008C4AB2" w:rsidRPr="006D0876" w:rsidRDefault="00000000">
      <w:pPr>
        <w:numPr>
          <w:ilvl w:val="1"/>
          <w:numId w:val="10"/>
        </w:numPr>
      </w:pPr>
      <w:r w:rsidRPr="006D0876">
        <w:t>El patio.</w:t>
      </w:r>
    </w:p>
    <w:p w14:paraId="5CBD4662" w14:textId="77777777" w:rsidR="008C4AB2" w:rsidRPr="006D0876" w:rsidRDefault="00000000">
      <w:pPr>
        <w:numPr>
          <w:ilvl w:val="1"/>
          <w:numId w:val="10"/>
        </w:numPr>
      </w:pPr>
      <w:r w:rsidRPr="006D0876">
        <w:t>La cazuela.</w:t>
      </w:r>
    </w:p>
    <w:p w14:paraId="64420454" w14:textId="77777777" w:rsidR="008C4AB2" w:rsidRPr="006D0876" w:rsidRDefault="00000000">
      <w:pPr>
        <w:numPr>
          <w:ilvl w:val="1"/>
          <w:numId w:val="10"/>
        </w:numPr>
      </w:pPr>
      <w:r w:rsidRPr="006D0876">
        <w:t>Los aposentos.</w:t>
      </w:r>
    </w:p>
    <w:p w14:paraId="53ACE57A" w14:textId="77777777" w:rsidR="008C4AB2" w:rsidRPr="006D0876" w:rsidRDefault="00000000">
      <w:pPr>
        <w:numPr>
          <w:ilvl w:val="0"/>
          <w:numId w:val="2"/>
        </w:numPr>
      </w:pPr>
      <w:r w:rsidRPr="006D0876">
        <w:t>Una característica distintiva de la "comedia nueva" de Lope de Vega es:</w:t>
      </w:r>
    </w:p>
    <w:p w14:paraId="2AEC66CB" w14:textId="77777777" w:rsidR="008C4AB2" w:rsidRPr="006D0876" w:rsidRDefault="00000000">
      <w:pPr>
        <w:numPr>
          <w:ilvl w:val="1"/>
          <w:numId w:val="11"/>
        </w:numPr>
      </w:pPr>
      <w:r w:rsidRPr="006D0876">
        <w:t>El estricto cumplimiento de la regla de las tres unidades.</w:t>
      </w:r>
    </w:p>
    <w:p w14:paraId="4A303BAF" w14:textId="77777777" w:rsidR="008C4AB2" w:rsidRPr="006D0876" w:rsidRDefault="00000000">
      <w:pPr>
        <w:numPr>
          <w:ilvl w:val="1"/>
          <w:numId w:val="11"/>
        </w:numPr>
      </w:pPr>
      <w:r w:rsidRPr="006D0876">
        <w:t>La mezcla de elementos trágicos y cómicos.</w:t>
      </w:r>
    </w:p>
    <w:p w14:paraId="376E7C6B" w14:textId="77777777" w:rsidR="008C4AB2" w:rsidRPr="006D0876" w:rsidRDefault="00000000">
      <w:pPr>
        <w:numPr>
          <w:ilvl w:val="1"/>
          <w:numId w:val="11"/>
        </w:numPr>
      </w:pPr>
      <w:r w:rsidRPr="006D0876">
        <w:t>El uso exclusivo del verso octosílabo.</w:t>
      </w:r>
    </w:p>
    <w:p w14:paraId="24A7F887" w14:textId="77777777" w:rsidR="008C4AB2" w:rsidRPr="006D0876" w:rsidRDefault="00000000">
      <w:pPr>
        <w:numPr>
          <w:ilvl w:val="0"/>
          <w:numId w:val="2"/>
        </w:numPr>
      </w:pPr>
      <w:r w:rsidRPr="006D0876">
        <w:t xml:space="preserve">¿Quién es el autor de </w:t>
      </w:r>
      <w:r w:rsidRPr="006D0876">
        <w:rPr>
          <w:i/>
          <w:iCs/>
        </w:rPr>
        <w:t>El burlador de Sevilla</w:t>
      </w:r>
      <w:r w:rsidRPr="006D0876">
        <w:t>, obra que introduce el mito literario universal de Don Juan?</w:t>
      </w:r>
    </w:p>
    <w:p w14:paraId="5AF61CD9" w14:textId="77777777" w:rsidR="008C4AB2" w:rsidRPr="006D0876" w:rsidRDefault="00000000">
      <w:pPr>
        <w:numPr>
          <w:ilvl w:val="1"/>
          <w:numId w:val="12"/>
        </w:numPr>
      </w:pPr>
      <w:r w:rsidRPr="006D0876">
        <w:t>Lope de Vega.</w:t>
      </w:r>
    </w:p>
    <w:p w14:paraId="2EBD8773" w14:textId="77777777" w:rsidR="008C4AB2" w:rsidRPr="006D0876" w:rsidRDefault="00000000">
      <w:pPr>
        <w:numPr>
          <w:ilvl w:val="1"/>
          <w:numId w:val="12"/>
        </w:numPr>
      </w:pPr>
      <w:r w:rsidRPr="006D0876">
        <w:t>Pedro Calderón de la Barca.</w:t>
      </w:r>
    </w:p>
    <w:p w14:paraId="38021FB8" w14:textId="77777777" w:rsidR="008C4AB2" w:rsidRPr="006D0876" w:rsidRDefault="00000000">
      <w:pPr>
        <w:numPr>
          <w:ilvl w:val="1"/>
          <w:numId w:val="12"/>
        </w:numPr>
      </w:pPr>
      <w:r w:rsidRPr="006D0876">
        <w:t>Tirso de Molina.</w:t>
      </w:r>
    </w:p>
    <w:p w14:paraId="4487A09F" w14:textId="282B7D27" w:rsidR="008C4AB2" w:rsidRPr="006D0876" w:rsidRDefault="00000000">
      <w:pPr>
        <w:pStyle w:val="Ttulo2"/>
      </w:pPr>
      <w:bookmarkStart w:id="2" w:name="actividades-de-tipología-truefalse"/>
      <w:bookmarkEnd w:id="1"/>
      <w:r w:rsidRPr="006D0876">
        <w:t xml:space="preserve">Actividades de Tipología </w:t>
      </w:r>
    </w:p>
    <w:p w14:paraId="2229D83E" w14:textId="77777777" w:rsidR="008C4AB2" w:rsidRPr="006D0876" w:rsidRDefault="00000000">
      <w:r w:rsidRPr="006D0876">
        <w:t>Indica si las siguientes afirmaciones son verdaderas (V) o falsas (F).</w:t>
      </w:r>
    </w:p>
    <w:p w14:paraId="3A598C41" w14:textId="77777777" w:rsidR="008C4AB2" w:rsidRPr="006D0876" w:rsidRDefault="00000000">
      <w:pPr>
        <w:numPr>
          <w:ilvl w:val="0"/>
          <w:numId w:val="13"/>
        </w:numPr>
      </w:pPr>
      <w:r w:rsidRPr="006D0876">
        <w:t>Los textos dialogados espontáneos son aquellos que siguen un esquema previo y una preparación. (V/F)</w:t>
      </w:r>
    </w:p>
    <w:p w14:paraId="18666944" w14:textId="77777777" w:rsidR="008C4AB2" w:rsidRPr="006D0876" w:rsidRDefault="00000000">
      <w:pPr>
        <w:numPr>
          <w:ilvl w:val="0"/>
          <w:numId w:val="13"/>
        </w:numPr>
      </w:pPr>
      <w:r w:rsidRPr="006D0876">
        <w:t>Una oración interrogativa indirecta siempre lleva signos de interrogación al principio y al final. (V/F)</w:t>
      </w:r>
    </w:p>
    <w:p w14:paraId="2BE10C67" w14:textId="77777777" w:rsidR="008C4AB2" w:rsidRPr="006D0876" w:rsidRDefault="00000000">
      <w:pPr>
        <w:numPr>
          <w:ilvl w:val="0"/>
          <w:numId w:val="13"/>
        </w:numPr>
      </w:pPr>
      <w:r w:rsidRPr="006D0876">
        <w:lastRenderedPageBreak/>
        <w:t>La diéresis se usa en poesía para indicar que una secuencia vocálica que normalmente sería un diptongo debe pronunciarse como hiato. (V/F)</w:t>
      </w:r>
    </w:p>
    <w:p w14:paraId="73A595D2" w14:textId="77777777" w:rsidR="008C4AB2" w:rsidRPr="006D0876" w:rsidRDefault="00000000">
      <w:pPr>
        <w:numPr>
          <w:ilvl w:val="0"/>
          <w:numId w:val="13"/>
        </w:numPr>
      </w:pPr>
      <w:r w:rsidRPr="006D0876">
        <w:t>En los corrales de comedias, los "mosqueteros" eran los espectadores que se sentaban en los aposentos privados. (V/F)</w:t>
      </w:r>
    </w:p>
    <w:p w14:paraId="3271814A" w14:textId="77777777" w:rsidR="008C4AB2" w:rsidRPr="006D0876" w:rsidRDefault="00000000">
      <w:pPr>
        <w:numPr>
          <w:ilvl w:val="0"/>
          <w:numId w:val="13"/>
        </w:numPr>
      </w:pPr>
      <w:r w:rsidRPr="006D0876">
        <w:t>Pedro Calderón de la Barca fue el principal representante de la primera etapa del teatro barroco, anterior a 1630. (V/F)</w:t>
      </w:r>
    </w:p>
    <w:p w14:paraId="4779D238" w14:textId="77777777" w:rsidR="008C4AB2" w:rsidRPr="006D0876" w:rsidRDefault="00000000">
      <w:pPr>
        <w:pStyle w:val="Ttulo1"/>
      </w:pPr>
      <w:bookmarkStart w:id="3" w:name="X6c8120196fbacca90cb0bb29ec34b820d7ee5ab"/>
      <w:bookmarkEnd w:id="0"/>
      <w:bookmarkEnd w:id="2"/>
      <w:r w:rsidRPr="006D0876">
        <w:t>Solucionario de la Evaluación de la Unidad 9</w:t>
      </w:r>
    </w:p>
    <w:p w14:paraId="27827C1F" w14:textId="73938ABF" w:rsidR="008C4AB2" w:rsidRPr="006D0876" w:rsidRDefault="00000000">
      <w:pPr>
        <w:pStyle w:val="Ttulo2"/>
      </w:pPr>
      <w:bookmarkStart w:id="4" w:name="X20562ad63352759212a8196ee10cf6f853eb9a9"/>
      <w:r w:rsidRPr="006D0876">
        <w:t xml:space="preserve">Solucionario de Actividades de Tipología </w:t>
      </w:r>
    </w:p>
    <w:p w14:paraId="53E07991" w14:textId="77777777" w:rsidR="008C4AB2" w:rsidRPr="006D0876" w:rsidRDefault="00000000">
      <w:pPr>
        <w:numPr>
          <w:ilvl w:val="0"/>
          <w:numId w:val="14"/>
        </w:numPr>
      </w:pPr>
      <w:r w:rsidRPr="006D0876">
        <w:rPr>
          <w:b/>
          <w:bCs/>
        </w:rPr>
        <w:t>b)</w:t>
      </w:r>
      <w:r w:rsidRPr="006D0876">
        <w:t xml:space="preserve"> Un diálogo con un esquema previo, como una entrevista.</w:t>
      </w:r>
    </w:p>
    <w:p w14:paraId="65A49461" w14:textId="77777777" w:rsidR="008C4AB2" w:rsidRPr="006D0876" w:rsidRDefault="00000000">
      <w:pPr>
        <w:numPr>
          <w:ilvl w:val="0"/>
          <w:numId w:val="14"/>
        </w:numPr>
      </w:pPr>
      <w:r w:rsidRPr="006D0876">
        <w:rPr>
          <w:b/>
          <w:bCs/>
        </w:rPr>
        <w:t>b)</w:t>
      </w:r>
      <w:r w:rsidRPr="006D0876">
        <w:t xml:space="preserve"> Presente de indicativo.</w:t>
      </w:r>
    </w:p>
    <w:p w14:paraId="75DD2BDF" w14:textId="77777777" w:rsidR="008C4AB2" w:rsidRPr="006D0876" w:rsidRDefault="00000000">
      <w:pPr>
        <w:numPr>
          <w:ilvl w:val="0"/>
          <w:numId w:val="14"/>
        </w:numPr>
      </w:pPr>
      <w:r w:rsidRPr="006D0876">
        <w:rPr>
          <w:b/>
          <w:bCs/>
        </w:rPr>
        <w:t>b)</w:t>
      </w:r>
      <w:r w:rsidRPr="006D0876">
        <w:t xml:space="preserve"> Respetar el turno de palabra.</w:t>
      </w:r>
    </w:p>
    <w:p w14:paraId="40E8F3A9" w14:textId="77777777" w:rsidR="008C4AB2" w:rsidRPr="006D0876" w:rsidRDefault="00000000">
      <w:pPr>
        <w:numPr>
          <w:ilvl w:val="0"/>
          <w:numId w:val="14"/>
        </w:numPr>
      </w:pPr>
      <w:r w:rsidRPr="006D0876">
        <w:rPr>
          <w:b/>
          <w:bCs/>
        </w:rPr>
        <w:t>c)</w:t>
      </w:r>
      <w:r w:rsidRPr="006D0876">
        <w:t xml:space="preserve"> Exhortativa o imperativa.</w:t>
      </w:r>
    </w:p>
    <w:p w14:paraId="43D878BB" w14:textId="77777777" w:rsidR="008C4AB2" w:rsidRPr="006D0876" w:rsidRDefault="00000000">
      <w:pPr>
        <w:numPr>
          <w:ilvl w:val="0"/>
          <w:numId w:val="14"/>
        </w:numPr>
      </w:pPr>
      <w:r w:rsidRPr="006D0876">
        <w:rPr>
          <w:b/>
          <w:bCs/>
        </w:rPr>
        <w:t>b)</w:t>
      </w:r>
      <w:r w:rsidRPr="006D0876">
        <w:t xml:space="preserve"> Ser, estar, parecer.</w:t>
      </w:r>
    </w:p>
    <w:p w14:paraId="629C6BB5" w14:textId="77777777" w:rsidR="008C4AB2" w:rsidRPr="006D0876" w:rsidRDefault="00000000">
      <w:pPr>
        <w:numPr>
          <w:ilvl w:val="0"/>
          <w:numId w:val="14"/>
        </w:numPr>
      </w:pPr>
      <w:r w:rsidRPr="006D0876">
        <w:rPr>
          <w:b/>
          <w:bCs/>
        </w:rPr>
        <w:t>c)</w:t>
      </w:r>
      <w:r w:rsidRPr="006D0876">
        <w:t xml:space="preserve"> Transitiva.</w:t>
      </w:r>
    </w:p>
    <w:p w14:paraId="25DCED6D" w14:textId="77777777" w:rsidR="008C4AB2" w:rsidRPr="006D0876" w:rsidRDefault="00000000">
      <w:pPr>
        <w:numPr>
          <w:ilvl w:val="0"/>
          <w:numId w:val="14"/>
        </w:numPr>
      </w:pPr>
      <w:r w:rsidRPr="006D0876">
        <w:rPr>
          <w:b/>
          <w:bCs/>
        </w:rPr>
        <w:t>c)</w:t>
      </w:r>
      <w:r w:rsidRPr="006D0876">
        <w:t xml:space="preserve"> Indicar las intervenciones de los personajes.</w:t>
      </w:r>
    </w:p>
    <w:p w14:paraId="278D2CF1" w14:textId="77777777" w:rsidR="008C4AB2" w:rsidRPr="006D0876" w:rsidRDefault="00000000">
      <w:pPr>
        <w:numPr>
          <w:ilvl w:val="0"/>
          <w:numId w:val="14"/>
        </w:numPr>
      </w:pPr>
      <w:r w:rsidRPr="006D0876">
        <w:rPr>
          <w:b/>
          <w:bCs/>
        </w:rPr>
        <w:t>b)</w:t>
      </w:r>
      <w:r w:rsidRPr="006D0876">
        <w:t xml:space="preserve"> La cazuela.</w:t>
      </w:r>
    </w:p>
    <w:p w14:paraId="6E01D1D2" w14:textId="77777777" w:rsidR="008C4AB2" w:rsidRPr="006D0876" w:rsidRDefault="00000000">
      <w:pPr>
        <w:numPr>
          <w:ilvl w:val="0"/>
          <w:numId w:val="14"/>
        </w:numPr>
      </w:pPr>
      <w:r w:rsidRPr="006D0876">
        <w:rPr>
          <w:b/>
          <w:bCs/>
        </w:rPr>
        <w:t>b)</w:t>
      </w:r>
      <w:r w:rsidRPr="006D0876">
        <w:t xml:space="preserve"> La mezcla de elementos trágicos y cómicos.</w:t>
      </w:r>
    </w:p>
    <w:p w14:paraId="56DB4EF0" w14:textId="77777777" w:rsidR="008C4AB2" w:rsidRPr="006D0876" w:rsidRDefault="00000000">
      <w:pPr>
        <w:numPr>
          <w:ilvl w:val="0"/>
          <w:numId w:val="14"/>
        </w:numPr>
      </w:pPr>
      <w:r w:rsidRPr="006D0876">
        <w:rPr>
          <w:b/>
          <w:bCs/>
        </w:rPr>
        <w:t>c)</w:t>
      </w:r>
      <w:r w:rsidRPr="006D0876">
        <w:t xml:space="preserve"> Tirso de Molina.</w:t>
      </w:r>
    </w:p>
    <w:p w14:paraId="36702B86" w14:textId="776EF888" w:rsidR="008C4AB2" w:rsidRPr="006D0876" w:rsidRDefault="00000000">
      <w:pPr>
        <w:pStyle w:val="Ttulo2"/>
      </w:pPr>
      <w:bookmarkStart w:id="5" w:name="X931797953432015d2f2d2dad84773acd92c1db4"/>
      <w:bookmarkEnd w:id="4"/>
      <w:r w:rsidRPr="006D0876">
        <w:t xml:space="preserve">Solucionario de Actividades de Tipología </w:t>
      </w:r>
    </w:p>
    <w:p w14:paraId="08428175" w14:textId="77777777" w:rsidR="008C4AB2" w:rsidRPr="006D0876" w:rsidRDefault="00000000">
      <w:pPr>
        <w:numPr>
          <w:ilvl w:val="0"/>
          <w:numId w:val="15"/>
        </w:numPr>
      </w:pPr>
      <w:r w:rsidRPr="006D0876">
        <w:t>F (Los textos dialogados espontáneos son improvisados, sin esquema previo.)</w:t>
      </w:r>
    </w:p>
    <w:p w14:paraId="7A6D2DCE" w14:textId="77777777" w:rsidR="008C4AB2" w:rsidRPr="006D0876" w:rsidRDefault="00000000">
      <w:pPr>
        <w:numPr>
          <w:ilvl w:val="0"/>
          <w:numId w:val="15"/>
        </w:numPr>
      </w:pPr>
      <w:r w:rsidRPr="006D0876">
        <w:t>F (Las interrogativas indirectas no llevan signos de interrogación.)</w:t>
      </w:r>
    </w:p>
    <w:p w14:paraId="498342E7" w14:textId="77777777" w:rsidR="008C4AB2" w:rsidRPr="006D0876" w:rsidRDefault="00000000">
      <w:pPr>
        <w:numPr>
          <w:ilvl w:val="0"/>
          <w:numId w:val="15"/>
        </w:numPr>
      </w:pPr>
      <w:r w:rsidRPr="006D0876">
        <w:t>V</w:t>
      </w:r>
    </w:p>
    <w:p w14:paraId="4BAA768D" w14:textId="77777777" w:rsidR="008C4AB2" w:rsidRPr="006D0876" w:rsidRDefault="00000000">
      <w:pPr>
        <w:numPr>
          <w:ilvl w:val="0"/>
          <w:numId w:val="15"/>
        </w:numPr>
      </w:pPr>
      <w:r w:rsidRPr="006D0876">
        <w:t>F (Los "mosqueteros" se situaban en el patio, y su aplauso o abucheo determinaba el éxito de la función.)</w:t>
      </w:r>
    </w:p>
    <w:p w14:paraId="6592E8DF" w14:textId="77777777" w:rsidR="008C4AB2" w:rsidRPr="006D0876" w:rsidRDefault="00000000">
      <w:pPr>
        <w:numPr>
          <w:ilvl w:val="0"/>
          <w:numId w:val="15"/>
        </w:numPr>
      </w:pPr>
      <w:r w:rsidRPr="006D0876">
        <w:t>F (Lope de Vega fue el principal representante de la primera etapa del teatro barroco; Calderón de la Barca lo fue de la segunda etapa.)</w:t>
      </w:r>
      <w:bookmarkEnd w:id="3"/>
      <w:bookmarkEnd w:id="5"/>
    </w:p>
    <w:sectPr w:rsidR="008C4AB2" w:rsidRPr="006D0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4C5B" w14:textId="77777777" w:rsidR="00555EDF" w:rsidRPr="006D0876" w:rsidRDefault="00555EDF">
      <w:pPr>
        <w:spacing w:after="0" w:line="240" w:lineRule="auto"/>
      </w:pPr>
      <w:r w:rsidRPr="006D0876">
        <w:separator/>
      </w:r>
    </w:p>
  </w:endnote>
  <w:endnote w:type="continuationSeparator" w:id="0">
    <w:p w14:paraId="7958744A" w14:textId="77777777" w:rsidR="00555EDF" w:rsidRPr="006D0876" w:rsidRDefault="00555EDF">
      <w:pPr>
        <w:spacing w:after="0" w:line="240" w:lineRule="auto"/>
      </w:pPr>
      <w:r w:rsidRPr="006D08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9FF3" w14:textId="77777777" w:rsidR="00000000" w:rsidRPr="006D0876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E3BC" w14:textId="77777777" w:rsidR="00000000" w:rsidRPr="006D0876" w:rsidRDefault="00000000">
    <w:pPr>
      <w:pStyle w:val="Piedepgina"/>
    </w:pPr>
    <w:r w:rsidRPr="006D0876">
      <w:rPr>
        <w:rFonts w:asciiTheme="majorHAnsi" w:hAnsiTheme="majorHAnsi" w:cstheme="majorHAnsi"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0876">
      <w:rPr>
        <w:color w:val="808080"/>
        <w:sz w:val="18"/>
        <w:szCs w:val="18"/>
      </w:rPr>
      <w:t xml:space="preserve">   </w:t>
    </w:r>
    <w:r w:rsidRPr="006D0876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6D0876">
      <w:rPr>
        <w:rFonts w:ascii="Verdana" w:hAnsi="Verdana"/>
        <w:b/>
        <w:color w:val="808080"/>
        <w:sz w:val="16"/>
        <w:szCs w:val="16"/>
      </w:rPr>
      <w:t>Mc</w:t>
    </w:r>
    <w:r w:rsidRPr="006D0876">
      <w:rPr>
        <w:rFonts w:ascii="Verdana" w:hAnsi="Verdana"/>
        <w:b/>
        <w:color w:val="808080"/>
        <w:sz w:val="16"/>
        <w:szCs w:val="16"/>
      </w:rPr>
      <w:t>G</w:t>
    </w:r>
    <w:r w:rsidRPr="006D0876">
      <w:rPr>
        <w:rFonts w:ascii="Verdana" w:hAnsi="Verdana"/>
        <w:b/>
        <w:color w:val="808080"/>
        <w:sz w:val="16"/>
        <w:szCs w:val="16"/>
      </w:rPr>
      <w:t>raw</w:t>
    </w:r>
    <w:r w:rsidRPr="006D0876">
      <w:rPr>
        <w:rFonts w:ascii="Verdana" w:hAnsi="Verdana"/>
        <w:b/>
        <w:color w:val="808080"/>
        <w:sz w:val="16"/>
        <w:szCs w:val="16"/>
      </w:rPr>
      <w:t xml:space="preserve"> </w:t>
    </w:r>
    <w:r w:rsidRPr="006D0876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BDFB" w14:textId="77777777" w:rsidR="00000000" w:rsidRPr="006D0876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90DD9" w14:textId="77777777" w:rsidR="00555EDF" w:rsidRPr="006D0876" w:rsidRDefault="00555EDF">
      <w:r w:rsidRPr="006D0876">
        <w:separator/>
      </w:r>
    </w:p>
  </w:footnote>
  <w:footnote w:type="continuationSeparator" w:id="0">
    <w:p w14:paraId="3295CDE9" w14:textId="77777777" w:rsidR="00555EDF" w:rsidRPr="006D0876" w:rsidRDefault="00555EDF">
      <w:r w:rsidRPr="006D08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60F1" w14:textId="77777777" w:rsidR="00000000" w:rsidRPr="006D0876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4963" w14:textId="77777777" w:rsidR="00000000" w:rsidRPr="006D0876" w:rsidRDefault="00000000">
    <w:pPr>
      <w:pStyle w:val="Encabezado"/>
    </w:pPr>
    <w:r w:rsidRPr="006D0876"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A9FF2F" wp14:editId="2158053E">
              <wp:simplePos x="0" y="0"/>
              <wp:positionH relativeFrom="margin">
                <wp:posOffset>0</wp:posOffset>
              </wp:positionH>
              <wp:positionV relativeFrom="paragraph">
                <wp:posOffset>-199390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A8AF9" w14:textId="77777777" w:rsidR="00000000" w:rsidRPr="006D0876" w:rsidRDefault="00000000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D0876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ACTIVIDADES DE RESPUESTA CERRADA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9FF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5.7pt;width:415.2pt;height:2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" filled="f" stroked="f">
              <v:textbox>
                <w:txbxContent>
                  <w:p w14:paraId="37AA8AF9" w14:textId="77777777" w:rsidR="00000000" w:rsidRPr="006D0876" w:rsidRDefault="00000000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D0876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ACTIVIDADES DE RESPUESTA CERRADA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6D0876"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2687523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EDFEEC" w14:textId="77777777" w:rsidR="00000000" w:rsidRPr="006D0876" w:rsidRDefault="00000000" w:rsidP="004A6496">
                          <w:pPr>
                            <w:pStyle w:val="NormalWeb"/>
                          </w:pPr>
                          <w:r w:rsidRPr="006D0876">
                            <w:drawing>
                              <wp:inline distT="0" distB="0" distL="0" distR="0" wp14:anchorId="45CF3AB5" wp14:editId="1B25695E">
                                <wp:extent cx="722630" cy="722630"/>
                                <wp:effectExtent l="0" t="0" r="0" b="1270"/>
                                <wp:docPr id="1199080460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8764923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F594D04" w14:textId="77777777" w:rsidR="00000000" w:rsidRPr="006D0876" w:rsidRDefault="00000000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02EDFEEC" w14:textId="77777777" w:rsidR="00000000" w:rsidRPr="006D0876" w:rsidRDefault="00000000" w:rsidP="004A6496">
                    <w:pPr>
                      <w:pStyle w:val="NormalWeb"/>
                    </w:pPr>
                    <w:r w:rsidRPr="006D0876">
                      <w:drawing>
                        <wp:inline distT="0" distB="0" distL="0" distR="0" wp14:anchorId="45CF3AB5" wp14:editId="1B25695E">
                          <wp:extent cx="722630" cy="722630"/>
                          <wp:effectExtent l="0" t="0" r="0" b="1270"/>
                          <wp:docPr id="1199080460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68764923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F594D04" w14:textId="77777777" w:rsidR="00000000" w:rsidRPr="006D0876" w:rsidRDefault="00000000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DFE0C" w14:textId="77777777" w:rsidR="00000000" w:rsidRPr="006D0876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E648A14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F8D002EA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925524754">
    <w:abstractNumId w:val="0"/>
  </w:num>
  <w:num w:numId="2" w16cid:durableId="2050759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09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4743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40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30343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70086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1424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6464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6082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8011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790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8641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3622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0331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B2"/>
    <w:rsid w:val="00555EDF"/>
    <w:rsid w:val="006D0876"/>
    <w:rsid w:val="008C4AB2"/>
    <w:rsid w:val="009B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37ED"/>
  <w15:docId w15:val="{0458CC7B-B10F-4418-A6F4-EE20AAC5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Ordenador 005</cp:lastModifiedBy>
  <cp:revision>3</cp:revision>
  <dcterms:created xsi:type="dcterms:W3CDTF">2026-03-03T13:44:00Z</dcterms:created>
  <dcterms:modified xsi:type="dcterms:W3CDTF">2026-03-18T15:47:00Z</dcterms:modified>
</cp:coreProperties>
</file>