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51235" w:rsidRDefault="00651235" w14:paraId="39C6256D" w14:textId="77777777">
      <w:pPr>
        <w:spacing w:line="276" w:lineRule="auto"/>
        <w:rPr>
          <w:rFonts w:ascii="Arial" w:hAnsi="Arial" w:eastAsia="Arial" w:cs="Arial"/>
          <w:sz w:val="22"/>
          <w:szCs w:val="22"/>
        </w:rPr>
      </w:pPr>
    </w:p>
    <w:tbl>
      <w:tblPr>
        <w:tblStyle w:val="a5"/>
        <w:tblW w:w="14333" w:type="dxa"/>
        <w:tblInd w:w="-3" w:type="dxa"/>
        <w:tblBorders>
          <w:top w:val="single" w:color="B7DDE8" w:sz="4" w:space="0"/>
          <w:left w:val="single" w:color="B7DDE8" w:sz="4" w:space="0"/>
          <w:bottom w:val="single" w:color="B7DDE8" w:sz="4" w:space="0"/>
          <w:right w:val="single" w:color="B7DDE8" w:sz="4" w:space="0"/>
          <w:insideH w:val="single" w:color="B7DDE8" w:sz="4" w:space="0"/>
          <w:insideV w:val="single" w:color="B7DDE8" w:sz="4" w:space="0"/>
        </w:tblBorders>
        <w:tblLayout w:type="fixed"/>
        <w:tblLook w:val="0400" w:firstRow="0" w:lastRow="0" w:firstColumn="0" w:lastColumn="0" w:noHBand="0" w:noVBand="1"/>
      </w:tblPr>
      <w:tblGrid>
        <w:gridCol w:w="2682"/>
        <w:gridCol w:w="3047"/>
        <w:gridCol w:w="2868"/>
        <w:gridCol w:w="2868"/>
        <w:gridCol w:w="2868"/>
      </w:tblGrid>
      <w:tr w:rsidR="00651235" w:rsidTr="469D5504" w14:paraId="32F19799" w14:textId="77777777">
        <w:trPr>
          <w:trHeight w:val="707"/>
        </w:trPr>
        <w:tc>
          <w:tcPr>
            <w:tcW w:w="2683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tcMar/>
            <w:vAlign w:val="center"/>
          </w:tcPr>
          <w:p w:rsidR="00651235" w:rsidRDefault="005B0656" w14:paraId="01969CD8" w14:textId="77777777">
            <w:pPr>
              <w:spacing w:before="120"/>
              <w:jc w:val="left"/>
              <w:rPr>
                <w:b/>
                <w:bCs/>
                <w:color w:val="A6CE39"/>
              </w:rPr>
            </w:pPr>
            <w:r>
              <w:rPr>
                <w:b/>
                <w:bCs/>
                <w:color w:val="A6CE39"/>
              </w:rPr>
              <w:t>COLOR Y TEXTURA</w:t>
            </w:r>
          </w:p>
        </w:tc>
        <w:tc>
          <w:tcPr>
            <w:tcW w:w="3047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shd w:val="clear" w:color="auto" w:fill="A6CE39"/>
            <w:tcMar/>
          </w:tcPr>
          <w:p w:rsidR="00651235" w:rsidRDefault="005B0656" w14:paraId="0A0BC092" w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excelente</w:t>
            </w:r>
          </w:p>
          <w:p w:rsidR="00651235" w:rsidRDefault="005B0656" w14:paraId="7FE75A0F" w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(LE = 4)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shd w:val="clear" w:color="auto" w:fill="A6CE39"/>
            <w:tcMar/>
          </w:tcPr>
          <w:p w:rsidR="00651235" w:rsidRDefault="005B0656" w14:paraId="6976DF8E" w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notable</w:t>
            </w:r>
          </w:p>
          <w:p w:rsidR="00651235" w:rsidRDefault="005B0656" w14:paraId="106B349D" w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(LN = 3)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shd w:val="clear" w:color="auto" w:fill="A6CE39"/>
            <w:tcMar/>
          </w:tcPr>
          <w:p w:rsidR="00651235" w:rsidRDefault="005B0656" w14:paraId="7BCE1F55" w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satisfactorio</w:t>
            </w:r>
          </w:p>
          <w:p w:rsidR="00651235" w:rsidRDefault="005B0656" w14:paraId="2D94F7D7" w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(LS = 2)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shd w:val="clear" w:color="auto" w:fill="A6CE39"/>
            <w:tcMar/>
          </w:tcPr>
          <w:p w:rsidR="00651235" w:rsidRDefault="005B0656" w14:paraId="46F4C59A" w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insatisfactorio</w:t>
            </w:r>
          </w:p>
          <w:p w:rsidR="00651235" w:rsidRDefault="005B0656" w14:paraId="374D7E43" w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(LI = 1)</w:t>
            </w:r>
          </w:p>
        </w:tc>
      </w:tr>
      <w:tr w:rsidR="00651235" w:rsidTr="469D5504" w14:paraId="64ED351A" w14:textId="77777777">
        <w:trPr>
          <w:trHeight w:val="9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3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shd w:val="clear" w:color="auto" w:fill="A6CE39"/>
            <w:tcMar/>
          </w:tcPr>
          <w:p w:rsidR="00651235" w:rsidP="469D5504" w:rsidRDefault="005B0656" w14:paraId="79519874" w14:textId="77777777">
            <w:pPr>
              <w:spacing w:before="120"/>
              <w:jc w:val="left"/>
              <w:rPr>
                <w:rFonts w:ascii="Arial" w:hAnsi="Arial" w:eastAsia="Arial" w:cs="Arial"/>
                <w:b w:val="1"/>
                <w:bCs w:val="1"/>
                <w:color w:val="FFFFFF"/>
                <w:lang w:val="es-ES"/>
              </w:rPr>
            </w:pPr>
            <w:r w:rsidRPr="469D5504" w:rsidR="005B0656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  <w:lang w:val="es-ES"/>
              </w:rPr>
              <w:t xml:space="preserve">1.1 Aplicar las leyes y teorías científicas en el análisis de fenómenos fisicoquímicos cotidianos, comprendiendo las causas que los producen y </w:t>
            </w:r>
            <w:r w:rsidRPr="469D5504" w:rsidR="005B0656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  <w:lang w:val="es-ES"/>
              </w:rPr>
              <w:t>explicándolas utilizando</w:t>
            </w:r>
            <w:r w:rsidRPr="469D5504" w:rsidR="005B0656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  <w:lang w:val="es-ES"/>
              </w:rPr>
              <w:t xml:space="preserve"> diversidad de soportes y medios de comunicación.</w:t>
            </w:r>
          </w:p>
          <w:p w:rsidR="00651235" w:rsidRDefault="00651235" w14:paraId="4A528C1B" w14:textId="77777777">
            <w:pPr>
              <w:spacing w:before="120"/>
              <w:jc w:val="left"/>
              <w:rPr>
                <w:rFonts w:ascii="Arial" w:hAnsi="Arial" w:eastAsia="Arial" w:cs="Arial"/>
                <w:b/>
                <w:bCs/>
                <w:color w:val="FFFFFF"/>
              </w:rPr>
            </w:pPr>
          </w:p>
        </w:tc>
        <w:tc>
          <w:tcPr>
            <w:tcW w:w="3047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tcMar/>
          </w:tcPr>
          <w:p w:rsidR="00651235" w:rsidRDefault="005B0656" w14:paraId="5BD5CC49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Aplica de forma rigurosa y autónoma las leyes y teorías científicas trabajadas en la unidad (leyes ponderales, concepto de mol, leyes de los gases) en el análisis de fenómenos fisicoquímicos cotidianos, explicando sus causas con claridad y utilizando de forma adecuada diversos soportes y medios de comunicación.</w:t>
            </w:r>
          </w:p>
          <w:p w:rsidR="00651235" w:rsidRDefault="00651235" w14:paraId="340AFC9D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</w:p>
          <w:p w:rsidR="00651235" w:rsidRDefault="00651235" w14:paraId="2489E2B0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tcMar/>
          </w:tcPr>
          <w:p w:rsidR="00651235" w:rsidRDefault="005B0656" w14:paraId="58CA30A2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Aplica correctamente las leyes y teorías científicas en el análisis de fenómenos cotidianos, explicando sus causas de forma adecuada.</w:t>
            </w:r>
          </w:p>
          <w:p w:rsidR="00651235" w:rsidRDefault="00651235" w14:paraId="5FB8A79E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tcMar/>
          </w:tcPr>
          <w:p w:rsidR="00651235" w:rsidRDefault="005B0656" w14:paraId="4A034066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Aplica de manera básica algunas leyes o conceptos científicos para explicar fenómenos cotidianos.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tcMar/>
          </w:tcPr>
          <w:p w:rsidR="00651235" w:rsidRDefault="005B0656" w14:paraId="79CA6763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Presenta dificultades para aplicar las leyes o teorías científicas en el análisis de fenómenos cotidianos.</w:t>
            </w:r>
          </w:p>
        </w:tc>
      </w:tr>
      <w:tr w:rsidR="00651235" w:rsidTr="469D5504" w14:paraId="1AA0A2CC" w14:textId="77777777">
        <w:trPr>
          <w:trHeight w:val="920"/>
        </w:trPr>
        <w:tc>
          <w:tcPr>
            <w:tcW w:w="2683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shd w:val="clear" w:color="auto" w:fill="A6CE39"/>
            <w:tcMar/>
          </w:tcPr>
          <w:p w:rsidR="00651235" w:rsidRDefault="005B0656" w14:paraId="7B1B1543" w14:textId="77777777">
            <w:pPr>
              <w:spacing w:before="120"/>
              <w:jc w:val="left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1.2 Resolver problemas fisicoquímicos planteados a partir de situaciones cotidianas, aplicando las leyes y teorías científicas para encontrar y argumentar las soluciones, expresando adecuadamente los resultados.</w:t>
            </w:r>
          </w:p>
        </w:tc>
        <w:tc>
          <w:tcPr>
            <w:tcW w:w="3047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tcMar/>
          </w:tcPr>
          <w:p w:rsidR="00651235" w:rsidRDefault="005B0656" w14:paraId="590B9DFB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Resuelve de forma rigurosa y autónoma problemas fisicoquímicos relacionados con la unidad, aplicando correctamente las leyes y teorías científicas, argumentando el proceso seguido y expresando adecuadamente los resultados con unidades y notación científica.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tcMar/>
          </w:tcPr>
          <w:p w:rsidR="00651235" w:rsidRDefault="005B0656" w14:paraId="2DB87CBA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Resuelve correctamente problemas fisicoquímicos, aplicando las leyes y teorías científicas y expresando los resultados de forma adecuada.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tcMar/>
          </w:tcPr>
          <w:p w:rsidR="00651235" w:rsidRDefault="005B0656" w14:paraId="1995BD8B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Resuelve problemas de manera básica, con errores en el procedimiento, la argumentación o la expresión de los resultados.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tcMar/>
          </w:tcPr>
          <w:p w:rsidR="00651235" w:rsidRDefault="005B0656" w14:paraId="20954C66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Presenta dificultades para resolver problemas o para aplicar las leyes y teorías científicas.</w:t>
            </w:r>
          </w:p>
        </w:tc>
      </w:tr>
      <w:tr w:rsidR="00651235" w:rsidTr="469D5504" w14:paraId="3E3342B0" w14:textId="77777777">
        <w:trPr>
          <w:trHeight w:val="920"/>
        </w:trPr>
        <w:tc>
          <w:tcPr>
            <w:tcW w:w="2683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shd w:val="clear" w:color="auto" w:fill="A6CE39"/>
            <w:tcMar/>
          </w:tcPr>
          <w:p w:rsidR="00651235" w:rsidRDefault="005B0656" w14:paraId="1F92395D" w14:textId="77777777">
            <w:pPr>
              <w:spacing w:before="120"/>
              <w:jc w:val="left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1.3 Identificar situaciones problemáticas en el entorno cotidiano, emprender iniciativas y buscar soluciones sostenibles desde la física y la química, analizando críticamente el impacto producido en la sociedad y el medioambiente.</w:t>
            </w:r>
          </w:p>
        </w:tc>
        <w:tc>
          <w:tcPr>
            <w:tcW w:w="3047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tcMar/>
          </w:tcPr>
          <w:p w:rsidR="00651235" w:rsidRDefault="005B0656" w14:paraId="47AF62AD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Identifica de forma rigurosa situaciones problemáticas del entorno relacionadas con la química (procesos cotidianos, uso de gases, transformaciones químicas) y propone soluciones fundamentadas, analizando críticamente su impacto social y medioambiental.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tcMar/>
          </w:tcPr>
          <w:p w:rsidR="00651235" w:rsidRDefault="005B0656" w14:paraId="2E696209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Identifica situaciones problemáticas y propone soluciones adecuadas, considerando parcialmente su impacto.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tcMar/>
          </w:tcPr>
          <w:p w:rsidR="00651235" w:rsidRDefault="005B0656" w14:paraId="1BE2CF49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Identifica de manera básica algunas situaciones problemáticas y propone soluciones simples.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tcMar/>
          </w:tcPr>
          <w:p w:rsidR="00651235" w:rsidRDefault="005B0656" w14:paraId="6736D917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Presenta dificultades para identificar problemas o proponer soluciones.</w:t>
            </w:r>
          </w:p>
        </w:tc>
      </w:tr>
    </w:tbl>
    <w:p w:rsidR="00651235" w:rsidRDefault="00651235" w14:paraId="4F923307" w14:textId="77777777">
      <w:pPr>
        <w:jc w:val="left"/>
        <w:rPr>
          <w:rFonts w:ascii="Arial" w:hAnsi="Arial" w:eastAsia="Arial" w:cs="Arial"/>
          <w:b/>
          <w:bCs/>
          <w:color w:val="FFFFFF"/>
        </w:rPr>
      </w:pPr>
    </w:p>
    <w:tbl>
      <w:tblPr>
        <w:tblStyle w:val="a6"/>
        <w:tblW w:w="14333" w:type="dxa"/>
        <w:tblInd w:w="-3" w:type="dxa"/>
        <w:tblBorders>
          <w:top w:val="single" w:color="B7DDE8" w:sz="4" w:space="0"/>
          <w:left w:val="single" w:color="B7DDE8" w:sz="4" w:space="0"/>
          <w:bottom w:val="single" w:color="B7DDE8" w:sz="4" w:space="0"/>
          <w:right w:val="single" w:color="B7DDE8" w:sz="4" w:space="0"/>
          <w:insideH w:val="single" w:color="B7DDE8" w:sz="4" w:space="0"/>
          <w:insideV w:val="single" w:color="B7DDE8" w:sz="4" w:space="0"/>
        </w:tblBorders>
        <w:tblLayout w:type="fixed"/>
        <w:tblLook w:val="0400" w:firstRow="0" w:lastRow="0" w:firstColumn="0" w:lastColumn="0" w:noHBand="0" w:noVBand="1"/>
      </w:tblPr>
      <w:tblGrid>
        <w:gridCol w:w="2682"/>
        <w:gridCol w:w="3047"/>
        <w:gridCol w:w="2868"/>
        <w:gridCol w:w="2868"/>
        <w:gridCol w:w="2868"/>
      </w:tblGrid>
      <w:tr w:rsidR="00651235" w:rsidTr="00651235" w14:paraId="0AC9418B" w14:textId="77777777">
        <w:trPr>
          <w:trHeight w:val="920"/>
        </w:trPr>
        <w:tc>
          <w:tcPr>
            <w:tcW w:w="2683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shd w:val="clear" w:color="auto" w:fill="A6CE39"/>
          </w:tcPr>
          <w:p w:rsidR="00651235" w:rsidRDefault="005B0656" w14:paraId="36BC6C42" w14:textId="77777777">
            <w:pPr>
              <w:spacing w:before="120"/>
              <w:jc w:val="left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2.1 Formular y verificar hipótesis como respuestas a diferentes problemas y observaciones, manejando con soltura el trabajo experimental, la indagación, la búsqueda de evidencias y el razonamiento lógico-matemático.</w:t>
            </w:r>
          </w:p>
        </w:tc>
        <w:tc>
          <w:tcPr>
            <w:tcW w:w="3047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</w:tcPr>
          <w:p w:rsidR="00651235" w:rsidRDefault="005B0656" w14:paraId="7591FC36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Formula y verifica de forma rigurosa y autónoma hipótesis relacionadas con los fenómenos trabajados en la unidad, utilizando el trabajo experimental, la indagación, la búsqueda de evidencias y el razonamiento lógico-matemático.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</w:tcPr>
          <w:p w:rsidR="00651235" w:rsidRDefault="005B0656" w14:paraId="7C859475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Formula y verifica correctamente hipótesis, utilizando el trabajo experimental y el razonamiento.</w:t>
            </w:r>
          </w:p>
          <w:p w:rsidR="00651235" w:rsidRDefault="00651235" w14:paraId="2B9D3BA0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</w:p>
          <w:p w:rsidR="00651235" w:rsidRDefault="00651235" w14:paraId="4A052AFD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</w:tcPr>
          <w:p w:rsidR="00651235" w:rsidRDefault="005B0656" w14:paraId="434EF8C9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Formula hipótesis de manera básica y participa en su verificación con apoyo.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</w:tcPr>
          <w:p w:rsidR="00651235" w:rsidRDefault="005B0656" w14:paraId="47AB1ECC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Presenta dificultades para formular o verificar hipótesis.</w:t>
            </w:r>
          </w:p>
        </w:tc>
      </w:tr>
      <w:tr w:rsidR="00651235" w:rsidTr="00651235" w14:paraId="26D960EA" w14:textId="77777777">
        <w:trPr>
          <w:trHeight w:val="920"/>
        </w:trPr>
        <w:tc>
          <w:tcPr>
            <w:tcW w:w="2683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shd w:val="clear" w:color="auto" w:fill="A6CE39"/>
          </w:tcPr>
          <w:p w:rsidR="00651235" w:rsidRDefault="005B0656" w14:paraId="65E42545" w14:textId="77777777">
            <w:pPr>
              <w:spacing w:before="120"/>
              <w:jc w:val="left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2.2 Utilizar diferentes métodos para encontrar la respuesta a una sola cuestión u observación, cotejando los resultados obtenidos y asegurándose así de su coherencia y fiabilidad.</w:t>
            </w:r>
          </w:p>
        </w:tc>
        <w:tc>
          <w:tcPr>
            <w:tcW w:w="3047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</w:tcPr>
          <w:p w:rsidR="00651235" w:rsidRDefault="005B0656" w14:paraId="7C76B59C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Utiliza de forma rigurosa y autónoma diferentes métodos (cálculo, experimentación, análisis de datos) para resolver una misma cuestión, comparando los resultados obtenidos y asegurando su coherencia y fiabilidad.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</w:tcPr>
          <w:p w:rsidR="00651235" w:rsidRDefault="005B0656" w14:paraId="712210F0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Utiliza correctamente más de un método para resolver una cuestión y compara los resultados.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</w:tcPr>
          <w:p w:rsidR="00651235" w:rsidRDefault="005B0656" w14:paraId="42F0BD59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Utiliza algún método adicional de forma básica, con dificultades para comparar resultados.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</w:tcPr>
          <w:p w:rsidR="00651235" w:rsidRDefault="005B0656" w14:paraId="289CEA68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Presenta dificultades para utilizar diferentes métodos o para comprobar la coherencia de los resultados.</w:t>
            </w:r>
          </w:p>
        </w:tc>
      </w:tr>
      <w:tr w:rsidR="00651235" w:rsidTr="00651235" w14:paraId="2E808ED0" w14:textId="77777777">
        <w:trPr>
          <w:trHeight w:val="920"/>
        </w:trPr>
        <w:tc>
          <w:tcPr>
            <w:tcW w:w="2683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  <w:shd w:val="clear" w:color="auto" w:fill="A6CE39"/>
          </w:tcPr>
          <w:p w:rsidR="00651235" w:rsidRDefault="005B0656" w14:paraId="7C67AF45" w14:textId="77777777">
            <w:pPr>
              <w:spacing w:before="120"/>
              <w:jc w:val="left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2.3 Integrar las leyes y teorías científicas conocidas en el desarrollo del procedimiento de la validación de las hipótesis formuladas, aplicando relaciones cualitativas y cuantitativas entre las diferentes variables, de manera que el proceso sea más fiable y coherente con el conocimiento científico adquirido.</w:t>
            </w:r>
          </w:p>
        </w:tc>
        <w:tc>
          <w:tcPr>
            <w:tcW w:w="3047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</w:tcPr>
          <w:p w:rsidR="00651235" w:rsidRDefault="005B0656" w14:paraId="30BBE819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Integra de forma rigurosa y autónoma las leyes y teorías científicas trabajadas en la unidad (leyes ponderales, concepto de mol, número de Avogadro y leyes de los gases) en el desarrollo del procedimiento de validación de las hipótesis formuladas, aplicando relaciones cualitativas y cuantitativas entre las diferentes variables.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</w:tcPr>
          <w:p w:rsidR="00651235" w:rsidRDefault="005B0656" w14:paraId="33C3CEA4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Integra correctamente algunas de las leyes y teorías científicas en la validación de las hipótesis.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</w:tcPr>
          <w:p w:rsidR="00651235" w:rsidRDefault="005B0656" w14:paraId="79DB2EF5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Integra de manera básica algún concepto científico para validar las hipótesis.</w:t>
            </w:r>
          </w:p>
        </w:tc>
        <w:tc>
          <w:tcPr>
            <w:tcW w:w="2868" w:type="dxa"/>
            <w:tcBorders>
              <w:top w:val="single" w:color="A6CE39" w:sz="4" w:space="0"/>
              <w:left w:val="single" w:color="A6CE39" w:sz="4" w:space="0"/>
              <w:bottom w:val="single" w:color="A6CE39" w:sz="4" w:space="0"/>
              <w:right w:val="single" w:color="A6CE39" w:sz="4" w:space="0"/>
            </w:tcBorders>
          </w:tcPr>
          <w:p w:rsidR="00651235" w:rsidRDefault="005B0656" w14:paraId="68A574D9" w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Presenta dificultades para utilizar las leyes o teorías científicas en la validación de las hipótesis.</w:t>
            </w:r>
          </w:p>
        </w:tc>
      </w:tr>
    </w:tbl>
    <w:p w:rsidR="00651235" w:rsidRDefault="00651235" w14:paraId="14F37D35" w14:textId="77777777">
      <w:pPr>
        <w:rPr>
          <w:rFonts w:ascii="Arial" w:hAnsi="Arial" w:eastAsia="Arial" w:cs="Arial"/>
          <w:sz w:val="22"/>
          <w:szCs w:val="22"/>
        </w:rPr>
      </w:pPr>
    </w:p>
    <w:sectPr w:rsidR="00651235">
      <w:headerReference w:type="default" r:id="rId11"/>
      <w:footerReference w:type="default" r:id="rId12"/>
      <w:pgSz w:w="16838" w:h="11906" w:orient="landscape"/>
      <w:pgMar w:top="1077" w:right="1429" w:bottom="748" w:left="1701" w:header="0" w:footer="2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B0656" w:rsidRDefault="005B0656" w14:paraId="6D10B9CE" w14:textId="77777777">
      <w:pPr>
        <w:spacing w:after="0"/>
      </w:pPr>
      <w:r>
        <w:separator/>
      </w:r>
    </w:p>
  </w:endnote>
  <w:endnote w:type="continuationSeparator" w:id="0">
    <w:p w:rsidR="005B0656" w:rsidRDefault="005B0656" w14:paraId="7F38F084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823305BF-363F-48DC-99B1-AB25DC5CB6CC}" r:id="rId1"/>
    <w:embedBold w:fontKey="{83FF9A11-C45F-4EF5-BF0F-AF9C4C393105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A Serif 1.1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C08C4039-8858-49C8-8251-90690D506E4A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FE26E2A-D5EE-4D4A-8D4B-07981357273B}" r:id="rId4"/>
    <w:embedBold w:fontKey="{CBAF61F8-8083-44BB-A265-DC68D1DE9D11}" r:id="rId5"/>
  </w:font>
  <w:font w:name="Futura Std Book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RA Sans 1.0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default"/>
    <w:embedRegular w:fontKey="{DDC82914-159E-4284-B00A-EBA2BE72580C}" r:id="rId6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68D6D11D-C628-44DE-8F06-340826F7726C}" r:id="rId7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EF3E489-323C-4E33-842E-4DBE509F5727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651235" w:rsidRDefault="00651235" w14:paraId="6014DFAD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b/>
        <w:bCs/>
        <w:color w:val="808080"/>
        <w:sz w:val="16"/>
        <w:szCs w:val="16"/>
      </w:rPr>
    </w:pPr>
  </w:p>
  <w:p w:rsidR="00651235" w:rsidP="469D5504" w:rsidRDefault="005B0656" w14:paraId="1BD5DBD2" w14:textId="22F489E8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252"/>
        <w:tab w:val="right" w:pos="8504"/>
      </w:tabs>
      <w:spacing w:after="0"/>
      <w:jc w:val="center"/>
      <w:rPr>
        <w:b w:val="1"/>
        <w:bCs w:val="1"/>
        <w:color w:val="808080"/>
        <w:sz w:val="16"/>
        <w:szCs w:val="16"/>
        <w:lang w:val="es-ES"/>
      </w:rPr>
    </w:pPr>
    <w:r w:rsidRPr="469D5504" w:rsidR="469D5504">
      <w:rPr>
        <w:b w:val="1"/>
        <w:bCs w:val="1"/>
        <w:color w:val="808080"/>
        <w:sz w:val="16"/>
        <w:szCs w:val="16"/>
        <w:lang w:val="es-ES"/>
      </w:rPr>
      <w:t xml:space="preserve">Física y Química 1º </w:t>
    </w:r>
    <w:r w:rsidRPr="469D5504" w:rsidR="469D5504">
      <w:rPr>
        <w:b w:val="1"/>
        <w:bCs w:val="1"/>
        <w:color w:val="808080"/>
        <w:sz w:val="16"/>
        <w:szCs w:val="16"/>
        <w:lang w:val="es-ES"/>
      </w:rPr>
      <w:t>Bachi</w:t>
    </w:r>
    <w:r w:rsidRPr="469D5504" w:rsidR="469D5504">
      <w:rPr>
        <w:b w:val="1"/>
        <w:bCs w:val="1"/>
        <w:color w:val="808080"/>
        <w:sz w:val="16"/>
        <w:szCs w:val="16"/>
        <w:lang w:val="es-ES"/>
      </w:rPr>
      <w:t>l</w:t>
    </w:r>
    <w:r w:rsidRPr="469D5504" w:rsidR="469D5504">
      <w:rPr>
        <w:b w:val="1"/>
        <w:bCs w:val="1"/>
        <w:color w:val="808080"/>
        <w:sz w:val="16"/>
        <w:szCs w:val="16"/>
        <w:lang w:val="es-ES"/>
      </w:rPr>
      <w:t>lerato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436B341" wp14:editId="3187A13A">
          <wp:simplePos x="0" y="0"/>
          <wp:positionH relativeFrom="column">
            <wp:posOffset>91444</wp:posOffset>
          </wp:positionH>
          <wp:positionV relativeFrom="paragraph">
            <wp:posOffset>104138</wp:posOffset>
          </wp:positionV>
          <wp:extent cx="371475" cy="361950"/>
          <wp:effectExtent l="0" t="0" r="0" b="0"/>
          <wp:wrapSquare wrapText="bothSides" distT="0" distB="0" distL="114300" distR="114300"/>
          <wp:docPr id="19" name="image2.jpg" descr="Imagen que contiene 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n que contiene Icon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1475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51235" w:rsidRDefault="00651235" w14:paraId="765ED74F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left"/>
      <w:rPr>
        <w:b/>
        <w:bCs/>
        <w:color w:val="808080"/>
        <w:sz w:val="16"/>
        <w:szCs w:val="16"/>
      </w:rPr>
    </w:pPr>
  </w:p>
  <w:p w:rsidR="00651235" w:rsidRDefault="005B0656" w14:paraId="2F76F19A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b/>
        <w:bCs/>
        <w:color w:val="808080"/>
        <w:sz w:val="16"/>
        <w:szCs w:val="16"/>
      </w:rPr>
    </w:pPr>
    <w:r>
      <w:rPr>
        <w:b/>
        <w:bCs/>
        <w:color w:val="808080"/>
        <w:sz w:val="16"/>
        <w:szCs w:val="16"/>
      </w:rPr>
      <w:br/>
    </w:r>
  </w:p>
  <w:p w:rsidR="00651235" w:rsidRDefault="005B0656" w14:paraId="011F7D30" w14:textId="77777777">
    <w:pPr>
      <w:tabs>
        <w:tab w:val="right" w:pos="13183"/>
      </w:tabs>
      <w:rPr>
        <w:rFonts w:ascii="Times" w:hAnsi="Times" w:eastAsia="Times" w:cs="Times"/>
      </w:rPr>
    </w:pPr>
    <w:r>
      <w:rPr>
        <w:color w:val="545454"/>
        <w:sz w:val="16"/>
        <w:szCs w:val="16"/>
        <w:highlight w:val="white"/>
      </w:rPr>
      <w:t xml:space="preserve">     © </w:t>
    </w:r>
    <w:r>
      <w:rPr>
        <w:color w:val="808080"/>
        <w:sz w:val="16"/>
        <w:szCs w:val="16"/>
      </w:rPr>
      <w:t>McGraw Hill</w:t>
    </w:r>
    <w:r>
      <w:rPr>
        <w:color w:val="808080"/>
        <w:sz w:val="18"/>
        <w:szCs w:val="18"/>
      </w:rPr>
      <w:tab/>
    </w:r>
    <w:r>
      <w:rPr>
        <w:color w:val="808080"/>
        <w:sz w:val="18"/>
        <w:szCs w:val="18"/>
      </w:rPr>
      <w:fldChar w:fldCharType="begin"/>
    </w:r>
    <w:r>
      <w:rPr>
        <w:color w:val="808080"/>
        <w:sz w:val="18"/>
        <w:szCs w:val="18"/>
      </w:rPr>
      <w:instrText>PAGE</w:instrText>
    </w:r>
    <w:r>
      <w:rPr>
        <w:color w:val="808080"/>
        <w:sz w:val="18"/>
        <w:szCs w:val="18"/>
      </w:rPr>
      <w:fldChar w:fldCharType="separate"/>
    </w:r>
    <w:r>
      <w:rPr>
        <w:color w:val="808080"/>
        <w:sz w:val="18"/>
        <w:szCs w:val="18"/>
      </w:rPr>
      <w:fldChar w:fldCharType="end"/>
    </w:r>
    <w:r>
      <w:rPr>
        <w:color w:val="808080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B0656" w:rsidRDefault="005B0656" w14:paraId="42B8CC90" w14:textId="77777777">
      <w:pPr>
        <w:spacing w:after="0"/>
      </w:pPr>
      <w:r>
        <w:separator/>
      </w:r>
    </w:p>
  </w:footnote>
  <w:footnote w:type="continuationSeparator" w:id="0">
    <w:p w:rsidR="005B0656" w:rsidRDefault="005B0656" w14:paraId="18CDA9A5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651235" w:rsidRDefault="005B0656" w14:paraId="5FC4BFF7" w14:textId="77777777">
    <w:pPr>
      <w:tabs>
        <w:tab w:val="left" w:pos="709"/>
      </w:tabs>
      <w:spacing w:after="0"/>
      <w:jc w:val="left"/>
      <w:rPr>
        <w:b/>
        <w:bCs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CECBB83" wp14:editId="20E293B7">
          <wp:simplePos x="0" y="0"/>
          <wp:positionH relativeFrom="column">
            <wp:posOffset>6901815</wp:posOffset>
          </wp:positionH>
          <wp:positionV relativeFrom="paragraph">
            <wp:posOffset>-142871</wp:posOffset>
          </wp:positionV>
          <wp:extent cx="2030095" cy="768350"/>
          <wp:effectExtent l="0" t="0" r="0" b="0"/>
          <wp:wrapSquare wrapText="bothSides" distT="0" distB="0" distL="114300" distR="114300"/>
          <wp:docPr id="18" name="image1.png" descr="Interfaz de usuario gráfica, Texto, Sitio web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faz de usuario gráfica, Texto, Sitio web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0095" cy="768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51235" w:rsidRDefault="00651235" w14:paraId="1A053FAC" w14:textId="77777777">
    <w:pPr>
      <w:tabs>
        <w:tab w:val="left" w:pos="1333"/>
      </w:tabs>
      <w:spacing w:after="0"/>
      <w:jc w:val="left"/>
      <w:rPr>
        <w:b/>
        <w:bCs/>
        <w:color w:val="000000"/>
        <w:sz w:val="18"/>
        <w:szCs w:val="18"/>
      </w:rPr>
    </w:pPr>
  </w:p>
  <w:p w:rsidR="00651235" w:rsidRDefault="00651235" w14:paraId="56687443" w14:textId="77777777">
    <w:pPr>
      <w:tabs>
        <w:tab w:val="left" w:pos="1440"/>
      </w:tabs>
      <w:spacing w:after="0"/>
      <w:ind w:left="-360"/>
      <w:jc w:val="left"/>
      <w:rPr>
        <w:b/>
        <w:bCs/>
        <w:color w:val="000000"/>
        <w:sz w:val="24"/>
        <w:szCs w:val="24"/>
      </w:rPr>
    </w:pPr>
  </w:p>
  <w:p w:rsidR="00651235" w:rsidRDefault="005B0656" w14:paraId="004112D3" w14:textId="77777777">
    <w:pPr>
      <w:pBdr>
        <w:top w:val="nil"/>
        <w:left w:val="nil"/>
        <w:bottom w:val="nil"/>
        <w:right w:val="nil"/>
        <w:between w:val="nil"/>
      </w:pBdr>
      <w:tabs>
        <w:tab w:val="left" w:pos="720"/>
      </w:tabs>
      <w:spacing w:after="0"/>
      <w:jc w:val="left"/>
      <w:rPr>
        <w:b/>
        <w:bCs/>
        <w:color w:val="A6CE39"/>
        <w:sz w:val="44"/>
        <w:szCs w:val="44"/>
      </w:rPr>
    </w:pPr>
    <w:r>
      <w:rPr>
        <w:b/>
        <w:bCs/>
        <w:color w:val="A6CE39"/>
        <w:sz w:val="44"/>
        <w:szCs w:val="44"/>
      </w:rPr>
      <w:t xml:space="preserve">UNIDAD </w:t>
    </w:r>
    <w:r>
      <w:rPr>
        <w:b/>
        <w:bCs/>
        <w:color w:val="A6CE39"/>
        <w:sz w:val="44"/>
        <w:szCs w:val="44"/>
      </w:rPr>
      <w:t>1</w:t>
    </w:r>
    <w:r>
      <w:rPr>
        <w:b/>
        <w:bCs/>
        <w:color w:val="A6CE39"/>
        <w:sz w:val="44"/>
        <w:szCs w:val="44"/>
      </w:rPr>
      <w:t>. Rúbrica de evaluación</w:t>
    </w:r>
  </w:p>
  <w:p w:rsidR="00651235" w:rsidRDefault="005B0656" w14:paraId="5B7BCC04" w14:textId="77777777">
    <w:pPr>
      <w:tabs>
        <w:tab w:val="left" w:pos="849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F49A887" wp14:editId="37D2FCBD">
              <wp:simplePos x="0" y="0"/>
              <wp:positionH relativeFrom="column">
                <wp:posOffset>3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17" name="Conector recto de flecha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87193" y="3780000"/>
                        <a:ext cx="631761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 wp14:anchorId="4D116D13" wp14:editId="7777777">
              <wp:simplePos x="0" y="0"/>
              <wp:positionH relativeFrom="column">
                <wp:posOffset>3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121619266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2958E9"/>
    <w:multiLevelType w:val="multilevel"/>
    <w:tmpl w:val="FFFFFFFF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85523409">
    <w:abstractNumId w:val="0"/>
  </w:num>
  <w:num w:numId="2" w16cid:durableId="9666218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933568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235"/>
    <w:rsid w:val="005B0656"/>
    <w:rsid w:val="00651235"/>
    <w:rsid w:val="00D72772"/>
    <w:rsid w:val="469D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04E7E8"/>
  <w15:docId w15:val="{07C19C60-DE99-4BF9-8E4E-9EC20BB63EA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Verdana" w:hAnsi="Verdana" w:eastAsia="Verdana" w:cs="Verdana"/>
        <w:lang w:val="e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line="360" w:lineRule="auto"/>
      <w:jc w:val="left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80" w:line="320" w:lineRule="auto"/>
      <w:jc w:val="left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40" w:line="280" w:lineRule="auto"/>
      <w:jc w:val="left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</w:pPr>
    <w:rPr>
      <w:rFonts w:ascii="SRA Serif 1.1" w:hAnsi="SRA Serif 1.1" w:eastAsia="SRA Serif 1.1" w:cs="SRA Serif 1.1"/>
      <w:b/>
      <w:bCs/>
      <w:sz w:val="32"/>
      <w:szCs w:val="3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tulo2Car" w:customStyle="1">
    <w:name w:val="Título 2 Car"/>
    <w:basedOn w:val="Fuentedeprrafopredeter"/>
    <w:rsid w:val="00BF7A87"/>
    <w:rPr>
      <w:rFonts w:ascii="Arial" w:hAnsi="Arial" w:cs="Arial"/>
      <w:b/>
      <w:bCs/>
      <w:iCs/>
      <w:sz w:val="28"/>
      <w:szCs w:val="28"/>
      <w:lang w:val="es-ES" w:eastAsia="es-ES" w:bidi="ar-SA"/>
    </w:rPr>
  </w:style>
  <w:style w:type="paragraph" w:styleId="Encabezado">
    <w:name w:val="header"/>
    <w:basedOn w:val="Normal"/>
    <w:rsid w:val="007D76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50A70"/>
    <w:rPr>
      <w:rFonts w:ascii="Tahoma" w:hAnsi="Tahoma" w:cs="Tahoma"/>
      <w:sz w:val="16"/>
      <w:szCs w:val="16"/>
    </w:rPr>
  </w:style>
  <w:style w:type="character" w:styleId="Ttulo1Car" w:customStyle="1">
    <w:name w:val="Título 1 Car"/>
    <w:basedOn w:val="Fuentedeprrafopredeter"/>
    <w:rsid w:val="00BF7A87"/>
    <w:rPr>
      <w:rFonts w:ascii="Arial" w:hAnsi="Arial" w:cs="Arial"/>
      <w:b/>
      <w:bCs/>
      <w:kern w:val="32"/>
      <w:sz w:val="36"/>
      <w:szCs w:val="36"/>
      <w:lang w:val="ca-ES" w:eastAsia="es-ES" w:bidi="ar-SA"/>
    </w:rPr>
  </w:style>
  <w:style w:type="paragraph" w:styleId="Piedepgina">
    <w:name w:val="footer"/>
    <w:basedOn w:val="Normal"/>
    <w:link w:val="PiedepginaCar"/>
    <w:rsid w:val="002A7502"/>
    <w:pPr>
      <w:tabs>
        <w:tab w:val="center" w:pos="4252"/>
        <w:tab w:val="right" w:pos="8504"/>
      </w:tabs>
    </w:pPr>
  </w:style>
  <w:style w:type="paragraph" w:styleId="ndice1">
    <w:name w:val="index 1"/>
    <w:basedOn w:val="Normal"/>
    <w:next w:val="Normal"/>
    <w:autoRedefine/>
    <w:semiHidden/>
    <w:rsid w:val="00186463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186463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186463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186463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186463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186463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186463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186463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186463"/>
    <w:pPr>
      <w:ind w:left="1800" w:hanging="200"/>
    </w:pPr>
  </w:style>
  <w:style w:type="paragraph" w:styleId="Ttulodendice">
    <w:name w:val="index heading"/>
    <w:basedOn w:val="Normal"/>
    <w:next w:val="ndice1"/>
    <w:semiHidden/>
    <w:rsid w:val="00186463"/>
  </w:style>
  <w:style w:type="paragraph" w:styleId="ENUNCIADO" w:customStyle="1">
    <w:name w:val="ENUNCIADO"/>
    <w:basedOn w:val="Normal"/>
    <w:rsid w:val="007D7616"/>
    <w:pPr>
      <w:widowControl w:val="0"/>
      <w:autoSpaceDE w:val="0"/>
      <w:autoSpaceDN w:val="0"/>
      <w:adjustRightInd w:val="0"/>
      <w:spacing w:before="120" w:after="60"/>
      <w:textAlignment w:val="center"/>
    </w:pPr>
    <w:rPr>
      <w:rFonts w:cs="Calibri"/>
      <w:b/>
      <w:color w:val="000000"/>
      <w:szCs w:val="19"/>
      <w:lang w:val="es-ES_tradnl" w:eastAsia="en-US"/>
    </w:rPr>
  </w:style>
  <w:style w:type="character" w:styleId="Hipervnculo">
    <w:name w:val="Hyperlink"/>
    <w:basedOn w:val="Fuentedeprrafopredeter"/>
    <w:rsid w:val="00D97595"/>
    <w:rPr>
      <w:color w:val="0000FF"/>
      <w:u w:val="single"/>
    </w:rPr>
  </w:style>
  <w:style w:type="character" w:styleId="Refdecomentario">
    <w:name w:val="annotation reference"/>
    <w:basedOn w:val="Fuentedeprrafopredeter"/>
    <w:rsid w:val="00D97595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D97595"/>
    <w:pPr>
      <w:spacing w:after="0"/>
      <w:ind w:left="340"/>
    </w:pPr>
    <w:rPr>
      <w:rFonts w:ascii="Futura Std Book" w:hAnsi="Futura Std Book" w:cs="Futura Std Book"/>
      <w:sz w:val="24"/>
      <w:szCs w:val="24"/>
      <w:lang w:val="en-US"/>
    </w:rPr>
  </w:style>
  <w:style w:type="paragraph" w:styleId="Sangradetextonormal">
    <w:name w:val="Body Text Indent"/>
    <w:basedOn w:val="Normal"/>
    <w:rsid w:val="00D97595"/>
    <w:pPr>
      <w:spacing w:after="0"/>
      <w:ind w:left="340"/>
    </w:pPr>
    <w:rPr>
      <w:rFonts w:ascii="Futura Std Book" w:hAnsi="Futura Std Book" w:cs="Futura Std Book"/>
      <w:szCs w:val="19"/>
      <w:lang w:val="en-US"/>
    </w:rPr>
  </w:style>
  <w:style w:type="character" w:styleId="SubttuloCar" w:customStyle="1">
    <w:name w:val="Subtítulo Car"/>
    <w:basedOn w:val="Fuentedeprrafopredeter"/>
    <w:rsid w:val="0091720B"/>
    <w:rPr>
      <w:rFonts w:ascii="SRA Serif 1.1" w:hAnsi="SRA Serif 1.1" w:eastAsiaTheme="majorEastAsia" w:cstheme="majorBidi"/>
      <w:sz w:val="24"/>
      <w:szCs w:val="24"/>
    </w:rPr>
  </w:style>
  <w:style w:type="character" w:styleId="TtuloCar" w:customStyle="1">
    <w:name w:val="Título Car"/>
    <w:basedOn w:val="Fuentedeprrafopredeter"/>
    <w:rsid w:val="0091720B"/>
    <w:rPr>
      <w:rFonts w:ascii="SRA Serif 1.1" w:hAnsi="SRA Serif 1.1" w:eastAsiaTheme="majorEastAsia" w:cstheme="majorBidi"/>
      <w:b/>
      <w:bCs/>
      <w:kern w:val="28"/>
      <w:sz w:val="32"/>
      <w:szCs w:val="32"/>
    </w:rPr>
  </w:style>
  <w:style w:type="paragraph" w:styleId="Prrafodelista">
    <w:name w:val="List Paragraph"/>
    <w:basedOn w:val="Normal"/>
    <w:uiPriority w:val="34"/>
    <w:qFormat/>
    <w:rsid w:val="0091720B"/>
    <w:pPr>
      <w:ind w:left="708"/>
    </w:pPr>
  </w:style>
  <w:style w:type="character" w:styleId="PiedepginaCar" w:customStyle="1">
    <w:name w:val="Pie de página Car"/>
    <w:basedOn w:val="Fuentedeprrafopredeter"/>
    <w:link w:val="Piedepgina"/>
    <w:rsid w:val="00414D00"/>
    <w:rPr>
      <w:rFonts w:ascii="SRA Sans 1.0" w:hAnsi="SRA Sans 1.0"/>
      <w:szCs w:val="22"/>
    </w:rPr>
  </w:style>
  <w:style w:type="paragraph" w:styleId="paragraph" w:customStyle="1">
    <w:name w:val="paragraph"/>
    <w:basedOn w:val="Normal"/>
    <w:link w:val="paragraphCar"/>
    <w:rsid w:val="008328A0"/>
    <w:pPr>
      <w:spacing w:before="100" w:beforeAutospacing="1" w:after="100" w:afterAutospacing="1"/>
      <w:jc w:val="left"/>
    </w:pPr>
    <w:rPr>
      <w:rFonts w:ascii="Times" w:hAnsi="Times"/>
      <w:lang w:val="en-US" w:eastAsia="en-US"/>
    </w:rPr>
  </w:style>
  <w:style w:type="character" w:styleId="ng-directive" w:customStyle="1">
    <w:name w:val="ng-directive"/>
    <w:basedOn w:val="Fuentedeprrafopredeter"/>
    <w:rsid w:val="008328A0"/>
  </w:style>
  <w:style w:type="paragraph" w:styleId="TXT" w:customStyle="1">
    <w:name w:val="_TXT"/>
    <w:basedOn w:val="paragraph"/>
    <w:link w:val="TXTCar"/>
    <w:qFormat/>
    <w:rsid w:val="00E22981"/>
    <w:pPr>
      <w:spacing w:before="0" w:beforeAutospacing="0" w:after="120" w:afterAutospacing="0" w:line="260" w:lineRule="exact"/>
      <w:jc w:val="both"/>
    </w:pPr>
    <w:rPr>
      <w:rFonts w:ascii="Verdana" w:hAnsi="Verdana"/>
      <w:color w:val="404040"/>
      <w:sz w:val="22"/>
    </w:rPr>
  </w:style>
  <w:style w:type="paragraph" w:styleId="TIT1" w:customStyle="1">
    <w:name w:val="_TIT1"/>
    <w:basedOn w:val="Normal"/>
    <w:link w:val="TIT1Car"/>
    <w:qFormat/>
    <w:rsid w:val="009C1438"/>
    <w:pPr>
      <w:spacing w:before="360"/>
    </w:pPr>
    <w:rPr>
      <w:b/>
      <w:bCs/>
      <w:sz w:val="44"/>
      <w:szCs w:val="44"/>
      <w:lang w:val="en-US"/>
    </w:rPr>
  </w:style>
  <w:style w:type="character" w:styleId="paragraphCar" w:customStyle="1">
    <w:name w:val="paragraph Car"/>
    <w:basedOn w:val="Fuentedeprrafopredeter"/>
    <w:link w:val="paragraph"/>
    <w:rsid w:val="004837C2"/>
    <w:rPr>
      <w:rFonts w:ascii="Times" w:hAnsi="Times"/>
      <w:lang w:val="en-US" w:eastAsia="en-US"/>
    </w:rPr>
  </w:style>
  <w:style w:type="character" w:styleId="TXTCar" w:customStyle="1">
    <w:name w:val="_TXT Car"/>
    <w:basedOn w:val="paragraphCar"/>
    <w:link w:val="TXT"/>
    <w:rsid w:val="00E22981"/>
    <w:rPr>
      <w:rFonts w:ascii="Verdana" w:hAnsi="Verdana"/>
      <w:color w:val="404040"/>
      <w:sz w:val="22"/>
      <w:lang w:val="en-US" w:eastAsia="en-US"/>
    </w:rPr>
  </w:style>
  <w:style w:type="character" w:styleId="TIT1Car" w:customStyle="1">
    <w:name w:val="_TIT1 Car"/>
    <w:basedOn w:val="Fuentedeprrafopredeter"/>
    <w:link w:val="TIT1"/>
    <w:rsid w:val="009C1438"/>
    <w:rPr>
      <w:rFonts w:ascii="Verdana" w:hAnsi="Verdana"/>
      <w:b/>
      <w:bCs/>
      <w:sz w:val="44"/>
      <w:szCs w:val="44"/>
      <w:lang w:val="en-US"/>
    </w:rPr>
  </w:style>
  <w:style w:type="paragraph" w:styleId="TIT2" w:customStyle="1">
    <w:name w:val="_TIT2"/>
    <w:basedOn w:val="Normal"/>
    <w:qFormat/>
    <w:rsid w:val="009C1438"/>
    <w:pPr>
      <w:tabs>
        <w:tab w:val="left" w:pos="426"/>
      </w:tabs>
      <w:spacing w:before="280"/>
    </w:pPr>
    <w:rPr>
      <w:b/>
      <w:bCs/>
      <w:color w:val="808080" w:themeColor="background1" w:themeShade="80"/>
      <w:sz w:val="36"/>
      <w:szCs w:val="36"/>
      <w:lang w:val="en-US"/>
    </w:rPr>
  </w:style>
  <w:style w:type="paragraph" w:styleId="TIT3" w:customStyle="1">
    <w:name w:val="_TIT3"/>
    <w:basedOn w:val="Normal"/>
    <w:qFormat/>
    <w:rsid w:val="009C1438"/>
    <w:pPr>
      <w:tabs>
        <w:tab w:val="left" w:pos="426"/>
      </w:tabs>
      <w:spacing w:before="200"/>
    </w:pPr>
    <w:rPr>
      <w:b/>
      <w:bCs/>
      <w:sz w:val="32"/>
      <w:szCs w:val="32"/>
      <w:lang w:val="en-US"/>
    </w:rPr>
  </w:style>
  <w:style w:type="table" w:styleId="Tablaconcuadrcula">
    <w:name w:val="Table Grid"/>
    <w:basedOn w:val="Tablanormal"/>
    <w:uiPriority w:val="59"/>
    <w:rsid w:val="005645C2"/>
    <w:rPr>
      <w:rFonts w:asciiTheme="minorHAnsi" w:hAnsiTheme="minorHAnsi" w:eastAsiaTheme="minorHAnsi" w:cstheme="minorBidi"/>
      <w:sz w:val="24"/>
      <w:szCs w:val="24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denota">
    <w:name w:val="Note Heading"/>
    <w:basedOn w:val="Normal"/>
    <w:next w:val="Normal"/>
    <w:link w:val="EncabezadodenotaCar"/>
    <w:rsid w:val="007D7616"/>
    <w:pPr>
      <w:spacing w:after="0"/>
    </w:pPr>
  </w:style>
  <w:style w:type="character" w:styleId="EncabezadodenotaCar" w:customStyle="1">
    <w:name w:val="Encabezado de nota Car"/>
    <w:basedOn w:val="Fuentedeprrafopredeter"/>
    <w:link w:val="Encabezadodenota"/>
    <w:rsid w:val="007D7616"/>
    <w:rPr>
      <w:rFonts w:ascii="Verdana" w:hAnsi="Verdana"/>
      <w:szCs w:val="22"/>
    </w:rPr>
  </w:style>
  <w:style w:type="paragraph" w:styleId="Listaconnmeros2">
    <w:name w:val="List Number 2"/>
    <w:basedOn w:val="Normal"/>
    <w:rsid w:val="007D7616"/>
    <w:pPr>
      <w:numPr>
        <w:numId w:val="1"/>
      </w:numPr>
      <w:contextualSpacing/>
    </w:pPr>
  </w:style>
  <w:style w:type="paragraph" w:styleId="Listaconvietas2">
    <w:name w:val="List Bullet 2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Listaconvietas5">
    <w:name w:val="List Bullet 5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TabEncabezado" w:customStyle="1">
    <w:name w:val="_Tab_Encabezado"/>
    <w:basedOn w:val="Normal"/>
    <w:qFormat/>
    <w:rsid w:val="007D7616"/>
    <w:pPr>
      <w:jc w:val="center"/>
    </w:pPr>
    <w:rPr>
      <w:rFonts w:eastAsiaTheme="minorHAnsi" w:cstheme="minorBidi"/>
      <w:color w:val="FFFFFF" w:themeColor="background1"/>
      <w:sz w:val="24"/>
      <w:lang w:eastAsia="en-US"/>
    </w:rPr>
  </w:style>
  <w:style w:type="paragraph" w:styleId="TitEncabezado" w:customStyle="1">
    <w:name w:val="_Tit_Encabezado"/>
    <w:basedOn w:val="Normal"/>
    <w:qFormat/>
    <w:rsid w:val="00A77582"/>
    <w:pPr>
      <w:tabs>
        <w:tab w:val="left" w:pos="720"/>
      </w:tabs>
      <w:spacing w:after="0"/>
      <w:jc w:val="left"/>
    </w:pPr>
    <w:rPr>
      <w:rFonts w:cs="Calibri Light"/>
      <w:b/>
      <w:color w:val="31A6B3"/>
      <w:sz w:val="44"/>
      <w:szCs w:val="44"/>
      <w14:textOutline w14:w="9525" w14:cap="rnd" w14:cmpd="sng" w14:algn="ctr">
        <w14:noFill/>
        <w14:prstDash w14:val="solid"/>
        <w14:bevel/>
      </w14:textOutline>
    </w:rPr>
  </w:style>
  <w:style w:type="table" w:styleId="Tablaconcuadrcula1clara-nfasis51" w:customStyle="1">
    <w:name w:val="Tabla con cuadrícula 1 clara - Énfasis 51"/>
    <w:basedOn w:val="Tablanormal"/>
    <w:uiPriority w:val="46"/>
    <w:rsid w:val="0010128B"/>
    <w:tblPr>
      <w:tblStyleRowBandSize w:val="1"/>
      <w:tblStyleColBandSize w:val="1"/>
      <w:tblBorders>
        <w:top w:val="single" w:color="B6DDE8" w:themeColor="accent5" w:themeTint="66" w:sz="4" w:space="0"/>
        <w:left w:val="single" w:color="B6DDE8" w:themeColor="accent5" w:themeTint="66" w:sz="4" w:space="0"/>
        <w:bottom w:val="single" w:color="B6DDE8" w:themeColor="accent5" w:themeTint="66" w:sz="4" w:space="0"/>
        <w:right w:val="single" w:color="B6DDE8" w:themeColor="accent5" w:themeTint="66" w:sz="4" w:space="0"/>
        <w:insideH w:val="single" w:color="B6DDE8" w:themeColor="accent5" w:themeTint="66" w:sz="4" w:space="0"/>
        <w:insideV w:val="single" w:color="B6DDE8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2CDDC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437DD"/>
    <w:pPr>
      <w:spacing w:after="120"/>
      <w:ind w:left="0"/>
    </w:pPr>
    <w:rPr>
      <w:rFonts w:ascii="Verdana" w:hAnsi="Verdana" w:cs="Times New Roman"/>
      <w:b/>
      <w:bCs/>
      <w:sz w:val="20"/>
      <w:szCs w:val="20"/>
      <w:lang w:val="es-ES"/>
    </w:rPr>
  </w:style>
  <w:style w:type="character" w:styleId="TextocomentarioCar" w:customStyle="1">
    <w:name w:val="Texto comentario Car"/>
    <w:basedOn w:val="Fuentedeprrafopredeter"/>
    <w:link w:val="Textocomentario"/>
    <w:rsid w:val="00A437DD"/>
    <w:rPr>
      <w:rFonts w:ascii="Futura Std Book" w:hAnsi="Futura Std Book" w:cs="Futura Std Book"/>
      <w:sz w:val="24"/>
      <w:szCs w:val="24"/>
      <w:lang w:val="en-US"/>
    </w:rPr>
  </w:style>
  <w:style w:type="character" w:styleId="AsuntodelcomentarioCar" w:customStyle="1">
    <w:name w:val="Asunto del comentario Car"/>
    <w:basedOn w:val="TextocomentarioCar"/>
    <w:link w:val="Asuntodelcomentario"/>
    <w:semiHidden/>
    <w:rsid w:val="00A437DD"/>
    <w:rPr>
      <w:rFonts w:ascii="Verdana" w:hAnsi="Verdana" w:cs="Futura Std Book"/>
      <w:b/>
      <w:bCs/>
      <w:sz w:val="24"/>
      <w:szCs w:val="24"/>
      <w:lang w:val="en-US"/>
    </w:rPr>
  </w:style>
  <w:style w:type="paragraph" w:styleId="Revisin">
    <w:name w:val="Revision"/>
    <w:hidden/>
    <w:uiPriority w:val="99"/>
    <w:semiHidden/>
    <w:rsid w:val="00D7747D"/>
    <w:rPr>
      <w:szCs w:val="22"/>
    </w:rPr>
  </w:style>
  <w:style w:type="table" w:styleId="a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0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1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2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3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4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tulo">
    <w:name w:val="Subtitle"/>
    <w:basedOn w:val="Normal"/>
    <w:next w:val="Normal"/>
    <w:uiPriority w:val="11"/>
    <w:qFormat/>
    <w:pPr>
      <w:spacing w:after="60"/>
      <w:jc w:val="center"/>
    </w:pPr>
    <w:rPr>
      <w:rFonts w:ascii="SRA Serif 1.1" w:hAnsi="SRA Serif 1.1" w:eastAsia="SRA Serif 1.1" w:cs="SRA Serif 1.1"/>
      <w:sz w:val="24"/>
      <w:szCs w:val="24"/>
    </w:rPr>
  </w:style>
  <w:style w:type="table" w:styleId="a5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6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E5F4FDE5435448E8513C5B8103C67" ma:contentTypeVersion="3" ma:contentTypeDescription="Create a new document." ma:contentTypeScope="" ma:versionID="a0bd733fa2a94724578b52e3991cfd12">
  <xsd:schema xmlns:xsd="http://www.w3.org/2001/XMLSchema" xmlns:xs="http://www.w3.org/2001/XMLSchema" xmlns:p="http://schemas.microsoft.com/office/2006/metadata/properties" xmlns:ns2="aa09cc7a-fede-407c-9623-972b55c7ae68" targetNamespace="http://schemas.microsoft.com/office/2006/metadata/properties" ma:root="true" ma:fieldsID="b11393830c7f29ae299c3809891973b6" ns2:_="">
    <xsd:import namespace="aa09cc7a-fede-407c-9623-972b55c7a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cc7a-fede-407c-9623-972b55c7a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0ojP7z+Tn/9lBvoKRAvQHwDgmA==">CgMxLjA4AHIhMTRKaWNOMlJxUzFvMWNwNzF2QUM0RGp5a092eEl0b0Rh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A9DE26-CC56-41CE-97B1-38051BF11DE4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713AE6F-C2F8-4D7C-AABB-CCD6B40E0F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6D9B2EF-0B97-4A7C-8597-BF14A4AA344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javier_aguilera</dc:creator>
  <cp:lastModifiedBy>PlazaSanz, Alicia</cp:lastModifiedBy>
  <cp:revision>2</cp:revision>
  <dcterms:created xsi:type="dcterms:W3CDTF">2026-03-30T09:26:00Z</dcterms:created>
  <dcterms:modified xsi:type="dcterms:W3CDTF">2026-03-30T09:28:53Z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0x0101009B5E5F4FDE5435448E8513C5B8103C67</vt:lpwstr>
  </property>
</Properties>
</file>