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999999999998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3"/>
        <w:gridCol w:w="3047"/>
        <w:gridCol w:w="2868"/>
        <w:gridCol w:w="2868"/>
        <w:gridCol w:w="2868"/>
        <w:tblGridChange w:id="0">
          <w:tblGrid>
            <w:gridCol w:w="2683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d94b4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shd w:fill="cd94b4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shd w:fill="cd94b4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shd w:fill="cd94b4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cd94b4" w:val="clear"/>
          </w:tcPr>
          <w:p w:rsidR="00000000" w:rsidDel="00000000" w:rsidP="00000000" w:rsidRDefault="00000000" w:rsidRPr="00000000" w14:paraId="0000000B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Reconocer la radicalidad y trascendencia de los problemas filosóficos mediante su reconocimiento, análisis y reformulación en textos y otros medios de expresión tanto filosóficos como literarios, históricos, científicos, artísticos o relativos a cualquier otro ámbito cultural.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la radicalidad y trascendencia de los problemas filosóficos mediante su reconocimiento, análisis y reformulación en textos y otros medios de expresión filosóficos, literarios, históricos, científicos, artísticos o de cualquier otro ámbito cultural de manera profunda, rigurosa y fundamentada.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la radicalidad y trascendencia de los problemas filosóficos mediante su reconocimiento, análisis y reformulación en textos y otros medios de expresión filosóficos, literarios, históricos, científicos, artísticos o de cualquier otro ámbito cultural de manera adecuada, clara y organizada.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la radicalidad y trascendencia de los problemas filosóficos mediante su reconocimiento, análisis y reformulación en textos y otros medios de expresión de manera limitada, parcial y con cierto nivel de organización.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reconocer y analizar los problemas filosóficos, con reformulaciones superficiales o poco coherentes en los textos y medios de expresión, sin reflejar la trascendencia ni la radicalidad de los problemas.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cd94b4" w:val="clear"/>
          </w:tcPr>
          <w:p w:rsidR="00000000" w:rsidDel="00000000" w:rsidP="00000000" w:rsidRDefault="00000000" w:rsidRPr="00000000" w14:paraId="00000010">
            <w:pPr>
              <w:spacing w:after="0" w:lineRule="auto"/>
              <w:jc w:val="left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2.1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Demostrar un conocimiento práctico de los procedimientos elementales de la investigación filosófica a través de tareas como la identificación de fuentes fiables, la búsqueda eficiente y segura de información y la correcta organización, análisis, interpretación, evaluación, producción y comunicación de esta, tanto digitalmente como por medios más tradicionales.</w:t>
            </w:r>
          </w:p>
          <w:p w:rsidR="00000000" w:rsidDel="00000000" w:rsidP="00000000" w:rsidRDefault="00000000" w:rsidRPr="00000000" w14:paraId="00000011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un conocimiento práctico de los procedimientos elementales de investigación filosófica mediante la identificación de fuentes fiables, la búsqueda eficiente y segura de información, y la correcta organización, análisis, interpretación, evaluación, producción y comunicación de esta, tanto digitalmente como por medios tradicionales, de manera rigurosa y completa.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un conocimiento práctico de los procedimientos elementales de investigación filosófica mediante la identificación de fuentes fiables, la búsqueda eficiente y segura de información, y la correcta organización, análisis, interpretación, evaluación, producción y comunicación de esta de manera adecuada, clara y ordenada.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parcialmente los procedimientos elementales de investigación filosófica, con limitaciones en la identificación de fuentes, análisis, interpretación, evaluación o comunicación de la información, mostrando cierta eficacia y organización.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confusión al aplicar los procedimientos de investigación filosófica, con errores frecuentes en la selección de fuentes, búsqueda de información y organización de los datos, limitando la fiabilidad y claridad de los resultados.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cd94b4" w:val="clear"/>
          </w:tcPr>
          <w:p w:rsidR="00000000" w:rsidDel="00000000" w:rsidP="00000000" w:rsidRDefault="00000000" w:rsidRPr="00000000" w14:paraId="00000016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4.1 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Promover el contraste e intercambio de ideas y la práctica de una ciudadanía activa y democrática a través de la participación en actividades grupales y el ejercicio del diálogo racional, respetuoso, abierto, constructivo y comprometido con la búsqueda de la verdad, acerca de cuestiones y problemas filosóficamente relevantes.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Promueve el contraste e intercambio de ideas y la práctica de una ciudadanía activa y democrática mediante la participación en actividades grupales y el ejercicio del diálogo racional, respetuoso, abierto, constructivo y comprometido con la búsqueda de la verdad, de manera constante y reflexiva.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Promueve el contraste e intercambio de ideas y la práctica de una ciudadanía activa y democrática mediante la participación en actividades grupales y el ejercicio del diálogo racional, respetuoso, abierto, constructivo y comprometido con la búsqueda de la verdad de manera adecuada y organizada.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en el contraste de ideas y prácticas de ciudadanía activa de forma limitada, con diálogo parcialmente racional y constructivo, mostrando cierto respeto y compromiso con la búsqueda de la verdad.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poca participación en actividades grupales y un diálogo desestructurado, con escasa apertura o respeto hacia las ideas de los demás, dificultando la práctica de una ciudadanía activa y democrática.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cd94b4" w:val="clear"/>
          </w:tcPr>
          <w:p w:rsidR="00000000" w:rsidDel="00000000" w:rsidP="00000000" w:rsidRDefault="00000000" w:rsidRPr="00000000" w14:paraId="0000001B">
            <w:pPr>
              <w:spacing w:after="0" w:lineRule="auto"/>
              <w:jc w:val="left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6.1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Tomar consciencia de la riqueza e influencia del pensamiento filosófico identificando y analizando las principales ideas y teorías filosóficas en textos o documentos pertenecientes a ámbitos culturales diversos, así como poniéndolas en relación con experiencias, acciones o acontecimientos comunes y de actualidad.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 consciencia de la riqueza e influencia del pensamiento filosófico identificando y analizando las principales ideas y teorías filosóficas en textos o documentos de ámbitos culturales diversos, y relacionándolas con experiencias, acciones o acontecimientos comunes y actuales de manera rigurosa, completa y reflexiva.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 consciencia de la riqueza e influencia del pensamiento filosófico identificando y analizando las principales ideas y teorías filosóficas en textos o documentos de ámbitos culturales diversos, y relacionándolas con experiencias, acciones o acontecimientos comunes y actuales de manera clara y organizada.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 consciencia de la riqueza e influencia del pensamiento filosófico de manera parcial, identificando algunas ideas o teorías, con limitaciones en el análisis y en la relación con experiencias o acontecimientos.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40" w:befor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Tiene dificultades para identificar y relacionar ideas y teorías filosóficas con experiencias o acontecimientos, mostrando comprensión superficial y poco contextualizada del pensamiento filosófico.</w:t>
            </w:r>
          </w:p>
          <w:p w:rsidR="00000000" w:rsidDel="00000000" w:rsidP="00000000" w:rsidRDefault="00000000" w:rsidRPr="00000000" w14:paraId="00000021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cd94b4" w:val="clear"/>
          </w:tcPr>
          <w:p w:rsidR="00000000" w:rsidDel="00000000" w:rsidP="00000000" w:rsidRDefault="00000000" w:rsidRPr="00000000" w14:paraId="00000022">
            <w:pPr>
              <w:spacing w:after="0" w:lineRule="auto"/>
              <w:jc w:val="left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6.2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Adquirir y demostrar un conocimiento significativo de las ideas y teorías filosóficas de algunos de los más importantes pensadores y pensadoras de la historia, mediante su aplicación y el análisis crítico en el contexto de la práctica individual o colectiva de la indagación filosófica.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left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Adquiere y demuestra un conocimiento significativo de las ideas y teorías filosóficas de algunos de los más importantes pensadores y pensadoras de la historia, mediante su aplicación y análisis crítico en la práctica individual o colectiva de la indagación filosófica de manera rigurosa, profunda y fundamentada.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Adquiere y demuestra un conocimiento adecuado de las ideas y teorías filosóficas de algunos de los más importantes pensadores y pensadoras de la historia, mediante su aplicación y análisis crítico en la práctica individual o colectiva de la indagación filosófica de manera clara y organizada.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Adquiere y demuestra parcialmente el conocimiento de ideas y teorías de pensadores y pensadoras, con limitaciones en su aplicación y análisis crítico en la práctica individual o colectiva.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aplicar ni analizar críticamente las ideas de los pensadores y pensadoras estudiados, ofreciendo interpretaciones vagas o incorrectas y sin relacionarlas con la práctica filosófica individual o colectiva.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Filosofía 1º Bachillerato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91444</wp:posOffset>
          </wp:positionH>
          <wp:positionV relativeFrom="paragraph">
            <wp:posOffset>104138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17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 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cd94b4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cd94b4"/>
        <w:sz w:val="44"/>
        <w:szCs w:val="44"/>
        <w:u w:val="none"/>
        <w:shd w:fill="auto" w:val="clear"/>
        <w:vertAlign w:val="baseline"/>
        <w:rtl w:val="0"/>
      </w:rPr>
      <w:t xml:space="preserve">UNIDAD </w:t>
    </w:r>
    <w:r w:rsidDel="00000000" w:rsidR="00000000" w:rsidRPr="00000000">
      <w:rPr>
        <w:b w:val="1"/>
        <w:bCs w:val="1"/>
        <w:color w:val="cd94b4"/>
        <w:sz w:val="44"/>
        <w:szCs w:val="44"/>
        <w:rtl w:val="0"/>
      </w:rPr>
      <w:t xml:space="preserve">1</w:t>
    </w: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cd94b4"/>
        <w:sz w:val="44"/>
        <w:szCs w:val="44"/>
        <w:u w:val="none"/>
        <w:shd w:fill="auto" w:val="clear"/>
        <w:vertAlign w:val="baseline"/>
        <w:rtl w:val="0"/>
      </w:rPr>
      <w:t xml:space="preserve">. Rúbrica de evaluación</w:t>
    </w:r>
  </w:p>
  <w:p w:rsidR="00000000" w:rsidDel="00000000" w:rsidP="00000000" w:rsidRDefault="00000000" w:rsidRPr="00000000" w14:paraId="0000002D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Encabezado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ice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ice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ice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ice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ice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ice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ice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ice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tuloCar" w:customStyle="1">
    <w:name w:val="Subtítulo Car"/>
    <w:basedOn w:val="Fuentedeprrafopredeter"/>
    <w:link w:val="Subttulo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uloCar" w:customStyle="1">
    <w:name w:val="Título Car"/>
    <w:basedOn w:val="Fuentedeprrafopredeter"/>
    <w:link w:val="Ttulo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rrafodelista">
    <w:name w:val="List Paragraph"/>
    <w:basedOn w:val="Normal"/>
    <w:uiPriority w:val="34"/>
    <w:qFormat w:val="1"/>
    <w:rsid w:val="0091720B"/>
    <w:pPr>
      <w:ind w:left="708"/>
    </w:pPr>
  </w:style>
  <w:style w:type="character" w:styleId="PiedepginaCar" w:customStyle="1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Fuentedeprrafopredeter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Fuentedeprrafopredeter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Fuentedeprrafopredeter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styleId="EncabezadodenotaCar" w:customStyle="1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16"/>
      </w:numPr>
      <w:contextualSpacing w:val="1"/>
    </w:pPr>
  </w:style>
  <w:style w:type="paragraph" w:styleId="Listaconvietas2">
    <w:name w:val="List Bullet 2"/>
    <w:basedOn w:val="Normal"/>
    <w:rsid w:val="007D7616"/>
    <w:pPr>
      <w:numPr>
        <w:numId w:val="15"/>
      </w:numPr>
      <w:contextualSpacing w:val="1"/>
    </w:pPr>
  </w:style>
  <w:style w:type="paragraph" w:styleId="Listaconvietas5">
    <w:name w:val="List Bullet 5"/>
    <w:basedOn w:val="Normal"/>
    <w:rsid w:val="007D7616"/>
    <w:pPr>
      <w:numPr>
        <w:numId w:val="14"/>
      </w:numPr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bla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TextocomentarioCar" w:customStyle="1">
    <w:name w:val="Texto comentario Car"/>
    <w:basedOn w:val="Fuentedeprrafopredeter"/>
    <w:link w:val="Textocomentario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AsuntodelcomentarioCar" w:customStyle="1">
    <w:name w:val="Asunto del comentario Car"/>
    <w:basedOn w:val="TextocomentarioCar"/>
    <w:link w:val="Asuntodelcomentario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n">
    <w:name w:val="Revision"/>
    <w:hidden w:val="1"/>
    <w:uiPriority w:val="99"/>
    <w:semiHidden w:val="1"/>
    <w:rsid w:val="00D7747D"/>
    <w:rPr>
      <w:rFonts w:ascii="Verdana" w:hAnsi="Verdana"/>
      <w:szCs w:val="22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yGKztlL43YfHHCg4HcfNJBcMIw==">CgMxLjA4AHIhMU5YVFpXNjh1bFlNMTVMMU5SQjhoYmp3cTluMU5CX2s2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F24FC29-A4BE-409C-AB0D-F8BD6A3C27A8}"/>
</file>

<file path=customXML/itemProps3.xml><?xml version="1.0" encoding="utf-8"?>
<ds:datastoreItem xmlns:ds="http://schemas.openxmlformats.org/officeDocument/2006/customXml" ds:itemID="{0E46DD5A-7594-4E43-8612-13937ACB813C}"/>
</file>

<file path=customXML/itemProps4.xml><?xml version="1.0" encoding="utf-8"?>
<ds:datastoreItem xmlns:ds="http://schemas.openxmlformats.org/officeDocument/2006/customXml" ds:itemID="{5269A78C-2332-467B-BE51-C2D64A00625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2022-05-31T08:01:00Z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