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92F3" w14:textId="77777777" w:rsidR="00EC3B10" w:rsidRDefault="00000000">
      <w:pPr>
        <w:pStyle w:val="Ttulo1"/>
      </w:pPr>
      <w:bookmarkStart w:id="0" w:name="X548ca274b417d5df65b65a58389cd63230cb515"/>
      <w:r>
        <w:t>Caso Práctico: Rescate del Patrimonio Lírico Medieval para el Siglo XXI</w:t>
      </w:r>
    </w:p>
    <w:p w14:paraId="129C92F4" w14:textId="77777777" w:rsidR="00EC3B10" w:rsidRDefault="00000000">
      <w:pPr>
        <w:pStyle w:val="Ttulo2"/>
      </w:pPr>
      <w:bookmarkStart w:id="1" w:name="propuesta-reto-final"/>
      <w:r>
        <w:t>Propuesta reto final</w:t>
      </w:r>
    </w:p>
    <w:p w14:paraId="129C92F5" w14:textId="77777777" w:rsidR="00EC3B10" w:rsidRDefault="00000000">
      <w:r>
        <w:t xml:space="preserve">La empresa "Ecos del Pasado, Voces del Futuro" es una </w:t>
      </w:r>
      <w:r>
        <w:rPr>
          <w:i/>
          <w:iCs/>
        </w:rPr>
        <w:t>startup</w:t>
      </w:r>
      <w:r>
        <w:t xml:space="preserve"> cultural especializada en la divulgación y reinterpretación del patrimonio histórico y artístico a través de formatos innovadores. Recientemente, han obtenido una subvención de 50 000 € del Ministerio de Cultura para un proyecto que busca revitalizar la lírica medieval española y acercarla a las nuevas generaciones.</w:t>
      </w:r>
    </w:p>
    <w:p w14:paraId="129C92F6" w14:textId="77777777" w:rsidR="00EC3B10" w:rsidRDefault="00000000">
      <w:r>
        <w:t xml:space="preserve">El objetivo es crear un evento cultural multimedia que combine la recitación de jarchas, cantigas de amigo y villancicos con música contemporánea y elementos visuales, para ser presentado en festivales de música y literatura, así como en plataformas </w:t>
      </w:r>
      <w:r>
        <w:rPr>
          <w:i/>
          <w:iCs/>
        </w:rPr>
        <w:t>online</w:t>
      </w:r>
      <w:r>
        <w:t>. La empresa necesita un equipo de jóvenes talentos que investigue a fondo estos géneros, seleccione los textos más representativos, proponga una reinterpretación musical y visual, y diseñe una estrategia de presentación que capte la atención del público actual.</w:t>
      </w:r>
    </w:p>
    <w:p w14:paraId="129C92F7" w14:textId="77777777" w:rsidR="00EC3B10" w:rsidRDefault="00000000">
      <w:r>
        <w:t>El reto final consiste en diseñar y presentar una propuesta detallada para este evento, que incluya la selección de textos, la justificación de la reinterpretación artística y un plan de difusión.</w:t>
      </w:r>
    </w:p>
    <w:p w14:paraId="129C92F8" w14:textId="77777777" w:rsidR="00EC3B10" w:rsidRDefault="00000000">
      <w:pPr>
        <w:pStyle w:val="Ttulo2"/>
      </w:pPr>
      <w:bookmarkStart w:id="2" w:name="investiga"/>
      <w:bookmarkEnd w:id="1"/>
      <w:r>
        <w:t>Investiga</w:t>
      </w:r>
    </w:p>
    <w:p w14:paraId="129C92F9" w14:textId="77777777" w:rsidR="00EC3B10" w:rsidRDefault="00000000">
      <w:r>
        <w:t>Para abordar este reto, es fundamental que el equipo se sumerja en el contexto y las características de la lírica tradicional medieval.</w:t>
      </w:r>
    </w:p>
    <w:p w14:paraId="129C92FA" w14:textId="736CF947" w:rsidR="00EC3B10" w:rsidRDefault="00000000" w:rsidP="0097528C">
      <w:pPr>
        <w:numPr>
          <w:ilvl w:val="0"/>
          <w:numId w:val="4"/>
        </w:numPr>
      </w:pPr>
      <w:r>
        <w:rPr>
          <w:b/>
          <w:bCs/>
        </w:rPr>
        <w:t>Biblioteca Virtual Miguel de Cervantes (</w:t>
      </w:r>
      <w:hyperlink r:id="rId7" w:history="1">
        <w:r w:rsidR="00EC3B10" w:rsidRPr="0097528C">
          <w:rPr>
            <w:rStyle w:val="Hipervnculo"/>
            <w:b/>
            <w:bCs/>
          </w:rPr>
          <w:t>www.cervantesvirtual.com</w:t>
        </w:r>
      </w:hyperlink>
      <w:r w:rsidRPr="0097528C">
        <w:rPr>
          <w:b/>
          <w:bCs/>
        </w:rPr>
        <w:t>)</w:t>
      </w:r>
      <w:r>
        <w:t>: Esta plataforma es una fuente inagotable de literatura española, incluyendo una sección dedicada a la Edad Media. Es útil porque ofrece acceso directo a textos originales de jarchas, cantigas y villancicos, así como estudios críticos y contextuales que ayudarán a comprender su origen, estilo y temática. Permite una inmersión profunda en el corpus lírico.</w:t>
      </w:r>
    </w:p>
    <w:p w14:paraId="129C92FB" w14:textId="3A8DAB38" w:rsidR="00EC3B10" w:rsidRDefault="00000000">
      <w:pPr>
        <w:numPr>
          <w:ilvl w:val="0"/>
          <w:numId w:val="4"/>
        </w:numPr>
      </w:pPr>
      <w:r>
        <w:rPr>
          <w:b/>
          <w:bCs/>
        </w:rPr>
        <w:t>Real Academia Española (RAE) - Corpus Diacrónico del Español (CORDE) (</w:t>
      </w:r>
      <w:bookmarkStart w:id="3" w:name="_Hlk225325425"/>
      <w:r w:rsidR="0097528C">
        <w:rPr>
          <w:b/>
          <w:bCs/>
        </w:rPr>
        <w:fldChar w:fldCharType="begin"/>
      </w:r>
      <w:r w:rsidR="0097528C">
        <w:rPr>
          <w:b/>
          <w:bCs/>
        </w:rPr>
        <w:instrText>HYPERLINK "http://www.rae.es/banco-de-datos/corde"</w:instrText>
      </w:r>
      <w:r w:rsidR="0097528C">
        <w:rPr>
          <w:b/>
          <w:bCs/>
        </w:rPr>
      </w:r>
      <w:r w:rsidR="0097528C">
        <w:rPr>
          <w:b/>
          <w:bCs/>
        </w:rPr>
        <w:fldChar w:fldCharType="separate"/>
      </w:r>
      <w:r w:rsidRPr="0097528C">
        <w:rPr>
          <w:rStyle w:val="Hipervnculo"/>
          <w:b/>
          <w:bCs/>
        </w:rPr>
        <w:t>www.rae.es/banco-de-datos/corde</w:t>
      </w:r>
      <w:bookmarkEnd w:id="3"/>
      <w:r w:rsidR="0097528C">
        <w:rPr>
          <w:b/>
          <w:bCs/>
        </w:rPr>
        <w:fldChar w:fldCharType="end"/>
      </w:r>
      <w:r>
        <w:rPr>
          <w:b/>
          <w:bCs/>
        </w:rPr>
        <w:t>)</w:t>
      </w:r>
      <w:r>
        <w:t xml:space="preserve">: Aunque no es una web de divulgación directa, el CORDE es una herramienta lingüística esencial. Es útil para buscar y analizar el uso de palabras y expresiones en castellano medieval, lo que facilitará la </w:t>
      </w:r>
      <w:r>
        <w:lastRenderedPageBreak/>
        <w:t>comprensión de los villancicos y las traducciones de jarchas y cantigas. Permite entender la evolución del lenguaje y la riqueza léxica de la época.</w:t>
      </w:r>
    </w:p>
    <w:p w14:paraId="129C92FC" w14:textId="2768FE73" w:rsidR="00EC3B10" w:rsidRDefault="00000000">
      <w:pPr>
        <w:numPr>
          <w:ilvl w:val="0"/>
          <w:numId w:val="4"/>
        </w:numPr>
      </w:pPr>
      <w:r>
        <w:rPr>
          <w:b/>
          <w:bCs/>
        </w:rPr>
        <w:t>Fundación Medinaceli - Archivo Ducal de Medinaceli (</w:t>
      </w:r>
      <w:bookmarkStart w:id="4" w:name="_Hlk225325435"/>
      <w:r w:rsidR="0097528C">
        <w:rPr>
          <w:b/>
          <w:bCs/>
        </w:rPr>
        <w:fldChar w:fldCharType="begin"/>
      </w:r>
      <w:r w:rsidR="0097528C">
        <w:rPr>
          <w:b/>
          <w:bCs/>
        </w:rPr>
        <w:instrText>HYPERLINK "http://www.fundacionmedinaceli.org/colecciones/musica/"</w:instrText>
      </w:r>
      <w:r w:rsidR="0097528C">
        <w:rPr>
          <w:b/>
          <w:bCs/>
        </w:rPr>
      </w:r>
      <w:r w:rsidR="0097528C">
        <w:rPr>
          <w:b/>
          <w:bCs/>
        </w:rPr>
        <w:fldChar w:fldCharType="separate"/>
      </w:r>
      <w:r w:rsidRPr="0097528C">
        <w:rPr>
          <w:rStyle w:val="Hipervnculo"/>
          <w:b/>
          <w:bCs/>
        </w:rPr>
        <w:t>www.fundacionmedinaceli.org/colecciones/musica/</w:t>
      </w:r>
      <w:bookmarkEnd w:id="4"/>
      <w:r w:rsidR="0097528C">
        <w:rPr>
          <w:b/>
          <w:bCs/>
        </w:rPr>
        <w:fldChar w:fldCharType="end"/>
      </w:r>
      <w:r>
        <w:rPr>
          <w:b/>
          <w:bCs/>
        </w:rPr>
        <w:t>)</w:t>
      </w:r>
      <w:r>
        <w:t>: Esta fundación conserva importantes archivos históricos, incluyendo manuscritos musicales y literarios. Es útil porque puede ofrecer información sobre la música medieval que acompañaba a estas composiciones líricas, así como posibles interpretaciones históricas que inspiren la reinterpretación contemporánea. Permite conectar la lírica con su dimensión sonora original.</w:t>
      </w:r>
    </w:p>
    <w:p w14:paraId="129C92FD" w14:textId="77777777" w:rsidR="00EC3B10" w:rsidRDefault="00000000">
      <w:pPr>
        <w:pStyle w:val="Ttulo2"/>
      </w:pPr>
      <w:bookmarkStart w:id="5" w:name="elabora"/>
      <w:bookmarkEnd w:id="2"/>
      <w:r>
        <w:t>Elabora</w:t>
      </w:r>
    </w:p>
    <w:p w14:paraId="129C92FE" w14:textId="77777777" w:rsidR="00EC3B10" w:rsidRDefault="00000000">
      <w:r>
        <w:t>Una vez realizada la investigación, el equipo deberá elaborar una propuesta sólida y creativa.</w:t>
      </w:r>
    </w:p>
    <w:p w14:paraId="129C92FF" w14:textId="77777777" w:rsidR="00EC3B10" w:rsidRDefault="00000000">
      <w:pPr>
        <w:numPr>
          <w:ilvl w:val="0"/>
          <w:numId w:val="5"/>
        </w:numPr>
      </w:pPr>
      <w:r>
        <w:rPr>
          <w:b/>
          <w:bCs/>
        </w:rPr>
        <w:t>Selecciona</w:t>
      </w:r>
      <w:r>
        <w:t xml:space="preserve"> al menos dos jarchas, dos cantigas de amigo y dos villancicos que consideres representativos y con potencial para una reinterpretación moderna.</w:t>
      </w:r>
    </w:p>
    <w:p w14:paraId="129C9300" w14:textId="77777777" w:rsidR="00EC3B10" w:rsidRDefault="00000000">
      <w:pPr>
        <w:numPr>
          <w:ilvl w:val="0"/>
          <w:numId w:val="5"/>
        </w:numPr>
      </w:pPr>
      <w:r>
        <w:rPr>
          <w:b/>
          <w:bCs/>
        </w:rPr>
        <w:t>Analiza</w:t>
      </w:r>
      <w:r>
        <w:t xml:space="preserve"> cada texto seleccionado, identificando su tema principal, recursos estilísticos (paralelismo, anáfora, simbolismo), métrica y rima.</w:t>
      </w:r>
    </w:p>
    <w:p w14:paraId="129C9301" w14:textId="77777777" w:rsidR="00EC3B10" w:rsidRDefault="00000000">
      <w:pPr>
        <w:numPr>
          <w:ilvl w:val="0"/>
          <w:numId w:val="5"/>
        </w:numPr>
      </w:pPr>
      <w:r>
        <w:rPr>
          <w:b/>
          <w:bCs/>
        </w:rPr>
        <w:t>Justifica</w:t>
      </w:r>
      <w:r>
        <w:t xml:space="preserve"> la elección de cada poema, explicando por qué crees que resonará con el público actual y cómo sus características líricas pueden ser adaptadas.</w:t>
      </w:r>
    </w:p>
    <w:p w14:paraId="129C9302" w14:textId="77777777" w:rsidR="00EC3B10" w:rsidRDefault="00000000">
      <w:pPr>
        <w:numPr>
          <w:ilvl w:val="0"/>
          <w:numId w:val="5"/>
        </w:numPr>
      </w:pPr>
      <w:r>
        <w:rPr>
          <w:b/>
          <w:bCs/>
        </w:rPr>
        <w:t>Propón</w:t>
      </w:r>
      <w:r>
        <w:t xml:space="preserve"> una reinterpretación musical para cada tipo de composición. Considera qué géneros musicales contemporáneos (pop, </w:t>
      </w:r>
      <w:r>
        <w:rPr>
          <w:i/>
          <w:iCs/>
        </w:rPr>
        <w:t>indie</w:t>
      </w:r>
      <w:r>
        <w:t xml:space="preserve">, electrónica, </w:t>
      </w:r>
      <w:r>
        <w:rPr>
          <w:i/>
          <w:iCs/>
        </w:rPr>
        <w:t>folk</w:t>
      </w:r>
      <w:r>
        <w:t xml:space="preserve"> moderno) podrían fusionarse con la esencia medieval.</w:t>
      </w:r>
    </w:p>
    <w:p w14:paraId="129C9303" w14:textId="77777777" w:rsidR="00EC3B10" w:rsidRDefault="00000000">
      <w:pPr>
        <w:numPr>
          <w:ilvl w:val="0"/>
          <w:numId w:val="5"/>
        </w:numPr>
      </w:pPr>
      <w:r>
        <w:rPr>
          <w:b/>
          <w:bCs/>
        </w:rPr>
        <w:t>Describe</w:t>
      </w:r>
      <w:r>
        <w:t xml:space="preserve"> los elementos visuales que acompañarían a cada recitación (proyecciones, escenografía, vestuario). </w:t>
      </w:r>
      <w:r>
        <w:rPr>
          <w:b/>
          <w:bCs/>
        </w:rPr>
        <w:t>Piensa</w:t>
      </w:r>
      <w:r>
        <w:t xml:space="preserve"> en cómo la estética medieval puede dialogar con la modernidad.</w:t>
      </w:r>
    </w:p>
    <w:p w14:paraId="129C9304" w14:textId="77777777" w:rsidR="00EC3B10" w:rsidRDefault="00000000">
      <w:pPr>
        <w:numPr>
          <w:ilvl w:val="0"/>
          <w:numId w:val="5"/>
        </w:numPr>
      </w:pPr>
      <w:r>
        <w:rPr>
          <w:b/>
          <w:bCs/>
        </w:rPr>
        <w:t>Diseña</w:t>
      </w:r>
      <w:r>
        <w:t xml:space="preserve"> un esquema del evento, incluyendo el orden de las recitaciones, las transiciones y la duración estimada.</w:t>
      </w:r>
    </w:p>
    <w:p w14:paraId="129C9305" w14:textId="77777777" w:rsidR="00EC3B10" w:rsidRDefault="00000000">
      <w:pPr>
        <w:numPr>
          <w:ilvl w:val="0"/>
          <w:numId w:val="5"/>
        </w:numPr>
      </w:pPr>
      <w:r>
        <w:rPr>
          <w:b/>
          <w:bCs/>
        </w:rPr>
        <w:t>Redacta</w:t>
      </w:r>
      <w:r>
        <w:t xml:space="preserve"> un breve texto promocional para el evento, destacando su originalidad y su valor cultural.</w:t>
      </w:r>
    </w:p>
    <w:p w14:paraId="129C9306" w14:textId="77777777" w:rsidR="00EC3B10" w:rsidRDefault="00000000">
      <w:pPr>
        <w:pStyle w:val="Ttulo2"/>
      </w:pPr>
      <w:bookmarkStart w:id="6" w:name="presenta"/>
      <w:bookmarkEnd w:id="5"/>
      <w:r>
        <w:t>Presenta</w:t>
      </w:r>
    </w:p>
    <w:p w14:paraId="129C9307" w14:textId="77777777" w:rsidR="00EC3B10" w:rsidRDefault="00000000">
      <w:r>
        <w:t>La presentación de la propuesta es crucial para convencer a la dirección de "Ecos del Pasado, Voces del Futuro" y a los posibles patrocinadores.</w:t>
      </w:r>
    </w:p>
    <w:p w14:paraId="129C9308" w14:textId="77777777" w:rsidR="00EC3B10" w:rsidRDefault="00000000">
      <w:pPr>
        <w:numPr>
          <w:ilvl w:val="0"/>
          <w:numId w:val="6"/>
        </w:numPr>
      </w:pPr>
      <w:r>
        <w:rPr>
          <w:b/>
          <w:bCs/>
        </w:rPr>
        <w:lastRenderedPageBreak/>
        <w:t>Crea</w:t>
      </w:r>
      <w:r>
        <w:t xml:space="preserve"> una presentación multimedia interactiva (por ejemplo, en Prezi o Genially) que combine texto, imágenes, audios (maquetas musicales si es posible) y vídeos cortos.</w:t>
      </w:r>
    </w:p>
    <w:p w14:paraId="129C9309" w14:textId="77777777" w:rsidR="00EC3B10" w:rsidRDefault="00000000">
      <w:pPr>
        <w:numPr>
          <w:ilvl w:val="0"/>
          <w:numId w:val="6"/>
        </w:numPr>
      </w:pPr>
      <w:r>
        <w:rPr>
          <w:b/>
          <w:bCs/>
        </w:rPr>
        <w:t>Incluye</w:t>
      </w:r>
      <w:r>
        <w:t xml:space="preserve"> un fragmento de una recitación de ejemplo, con la música y los visuales propuestos, para dar una idea concreta del resultado final.</w:t>
      </w:r>
    </w:p>
    <w:p w14:paraId="129C930A" w14:textId="77777777" w:rsidR="00EC3B10" w:rsidRDefault="00000000">
      <w:pPr>
        <w:numPr>
          <w:ilvl w:val="0"/>
          <w:numId w:val="6"/>
        </w:numPr>
      </w:pPr>
      <w:r>
        <w:rPr>
          <w:b/>
          <w:bCs/>
        </w:rPr>
        <w:t>Prepara</w:t>
      </w:r>
      <w:r>
        <w:t xml:space="preserve"> un </w:t>
      </w:r>
      <w:r>
        <w:rPr>
          <w:i/>
          <w:iCs/>
        </w:rPr>
        <w:t>dossier</w:t>
      </w:r>
      <w:r>
        <w:t xml:space="preserve"> impreso con la información detallada de la propuesta, incluyendo el presupuesto estimado (por ejemplo, 15 000 € para producción musical, 10 000 € para diseño visual y escenografía, 5 000 € para vestuario, 10 000 € para promoción y 10 000 € para honorarios del equipo artístico).</w:t>
      </w:r>
    </w:p>
    <w:p w14:paraId="129C930B" w14:textId="77777777" w:rsidR="00EC3B10" w:rsidRDefault="00000000">
      <w:pPr>
        <w:numPr>
          <w:ilvl w:val="0"/>
          <w:numId w:val="6"/>
        </w:numPr>
      </w:pPr>
      <w:r>
        <w:rPr>
          <w:b/>
          <w:bCs/>
        </w:rPr>
        <w:t>Organiza</w:t>
      </w:r>
      <w:r>
        <w:t xml:space="preserve"> una sesión de preguntas y respuestas al final de la presentación para resolver dudas y recibir </w:t>
      </w:r>
      <w:r>
        <w:rPr>
          <w:i/>
          <w:iCs/>
        </w:rPr>
        <w:t>feedback</w:t>
      </w:r>
      <w:r>
        <w:t>.</w:t>
      </w:r>
    </w:p>
    <w:p w14:paraId="129C930C" w14:textId="77777777" w:rsidR="00EC3B10" w:rsidRDefault="00000000">
      <w:pPr>
        <w:numPr>
          <w:ilvl w:val="0"/>
          <w:numId w:val="6"/>
        </w:numPr>
      </w:pPr>
      <w:r>
        <w:rPr>
          <w:b/>
          <w:bCs/>
        </w:rPr>
        <w:t>Enfoca</w:t>
      </w:r>
      <w:r>
        <w:t xml:space="preserve"> la presentación en el impacto emocional y cultural que el evento tendrá en el público, resaltando cómo se conecta el pasado con el presente.</w:t>
      </w:r>
    </w:p>
    <w:p w14:paraId="129C930D" w14:textId="77777777" w:rsidR="00EC3B10" w:rsidRDefault="00000000">
      <w:pPr>
        <w:pStyle w:val="Ttulo1"/>
      </w:pPr>
      <w:bookmarkStart w:id="7" w:name="posible-solución-para-el-caso-práctico"/>
      <w:bookmarkEnd w:id="0"/>
      <w:bookmarkEnd w:id="6"/>
      <w:r>
        <w:t>Posible Solución para el Caso Práctico</w:t>
      </w:r>
    </w:p>
    <w:p w14:paraId="129C930E" w14:textId="77777777" w:rsidR="00EC3B10" w:rsidRDefault="00000000">
      <w:pPr>
        <w:pStyle w:val="Ttulo2"/>
      </w:pPr>
      <w:bookmarkStart w:id="8" w:name="Xd3d33cdc11e69eb06f878d56697b483df5e3c2d"/>
      <w:r>
        <w:t>Propuesta de Evento: "Latidos Medievales: Un Viaje Lírico Sonoro"</w:t>
      </w:r>
    </w:p>
    <w:p w14:paraId="129C930F" w14:textId="77777777" w:rsidR="00EC3B10" w:rsidRDefault="00000000">
      <w:pPr>
        <w:pStyle w:val="Ttulo3"/>
      </w:pPr>
      <w:bookmarkStart w:id="9" w:name="contexto-y-justificación"/>
      <w:r>
        <w:t>Contexto y Justificación</w:t>
      </w:r>
    </w:p>
    <w:p w14:paraId="129C9310" w14:textId="77777777" w:rsidR="00EC3B10" w:rsidRDefault="00000000">
      <w:r>
        <w:t>"Latidos Medievales" es un evento cultural multimedia que busca tender puentes entre la lírica tradicional de la Edad Media y las sensibilidades del siglo XXI. A través de la fusión de recitación poética, música contemporánea y proyecciones visuales, se pretende despojar a jarchas, cantigas de amigo y villancicos de su aura académica para presentarlos como expresiones universales de amor, desamor y vida cotidiana, accesibles y emocionantes para el público actual. El proyecto se alinea con la misión de "Ecos del Pasado, Voces del Futuro" de innovar en la divulgación cultural.</w:t>
      </w:r>
    </w:p>
    <w:p w14:paraId="129C9311" w14:textId="77777777" w:rsidR="00EC3B10" w:rsidRDefault="00000000">
      <w:pPr>
        <w:pStyle w:val="Ttulo3"/>
      </w:pPr>
      <w:bookmarkStart w:id="10" w:name="investigación-y-selección-de-textos"/>
      <w:bookmarkEnd w:id="9"/>
      <w:r>
        <w:t>Investigación y Selección de Textos</w:t>
      </w:r>
    </w:p>
    <w:p w14:paraId="129C9312" w14:textId="77777777" w:rsidR="00EC3B10" w:rsidRDefault="00000000">
      <w:r>
        <w:t>El equipo ha investigado en diversas fuentes, incluyendo la Biblioteca Virtual Miguel de Cervantes, el CORDE de la RAE y archivos musicales, para seleccionar textos que, por su temática universal y su estructura, ofrecen un gran potencial para la reinterpretación.</w:t>
      </w:r>
    </w:p>
    <w:p w14:paraId="129C9313" w14:textId="77777777" w:rsidR="00EC3B10" w:rsidRDefault="00000000">
      <w:pPr>
        <w:numPr>
          <w:ilvl w:val="0"/>
          <w:numId w:val="7"/>
        </w:numPr>
      </w:pPr>
      <w:r>
        <w:rPr>
          <w:b/>
          <w:bCs/>
        </w:rPr>
        <w:t>Jarchas:</w:t>
      </w:r>
    </w:p>
    <w:p w14:paraId="129C9314" w14:textId="77777777" w:rsidR="00EC3B10" w:rsidRDefault="00000000">
      <w:pPr>
        <w:numPr>
          <w:ilvl w:val="1"/>
          <w:numId w:val="8"/>
        </w:numPr>
      </w:pPr>
      <w:r>
        <w:rPr>
          <w:i/>
          <w:iCs/>
        </w:rPr>
        <w:t>Jarcha I (Texto 1, pág. 4):</w:t>
      </w:r>
      <w:r>
        <w:t xml:space="preserve"> "Gar, ¿qué fareyo? ¿cómo vivreyo? Est’al-habib espero, por él murreyo." (Dime, ¿qué haré?, ¿cómo viviré? A este amado espero, por él moriré.)</w:t>
      </w:r>
    </w:p>
    <w:p w14:paraId="129C9315" w14:textId="77777777" w:rsidR="00EC3B10" w:rsidRDefault="00000000">
      <w:pPr>
        <w:numPr>
          <w:ilvl w:val="1"/>
          <w:numId w:val="8"/>
        </w:numPr>
      </w:pPr>
      <w:r>
        <w:rPr>
          <w:i/>
          <w:iCs/>
        </w:rPr>
        <w:lastRenderedPageBreak/>
        <w:t>Jarcha II (Texto 2, pág. 4):</w:t>
      </w:r>
      <w:r>
        <w:t xml:space="preserve"> "Garid vos, jay yermaniellas!, ¿cóm’contenir el mio male? Sin el habib non vivreyo: ¿ad ob l’irey demandare?" (Decidme, ay hermanitas, ¿cómo contener mi mal? Sin el amado no viviré: ¿adónde iré a buscarlo?)</w:t>
      </w:r>
    </w:p>
    <w:p w14:paraId="129C9316" w14:textId="77777777" w:rsidR="00EC3B10" w:rsidRDefault="00000000">
      <w:pPr>
        <w:numPr>
          <w:ilvl w:val="1"/>
          <w:numId w:val="8"/>
        </w:numPr>
      </w:pPr>
      <w:r>
        <w:rPr>
          <w:b/>
          <w:bCs/>
        </w:rPr>
        <w:t>Justificación:</w:t>
      </w:r>
      <w:r>
        <w:t xml:space="preserve"> Brevedad, intensidad emocional y la voz femenina que se lamenta por la ausencia del amado. Estos sentimientos son atemporales y fácilmente identificables. La estructura simple permite una base sólida para la experimentación musical.</w:t>
      </w:r>
    </w:p>
    <w:p w14:paraId="129C9317" w14:textId="77777777" w:rsidR="00EC3B10" w:rsidRDefault="00000000">
      <w:pPr>
        <w:numPr>
          <w:ilvl w:val="0"/>
          <w:numId w:val="7"/>
        </w:numPr>
      </w:pPr>
      <w:r>
        <w:rPr>
          <w:b/>
          <w:bCs/>
        </w:rPr>
        <w:t>Cantigas de Amigo:</w:t>
      </w:r>
    </w:p>
    <w:p w14:paraId="129C9318" w14:textId="77777777" w:rsidR="00EC3B10" w:rsidRDefault="00000000">
      <w:pPr>
        <w:numPr>
          <w:ilvl w:val="1"/>
          <w:numId w:val="9"/>
        </w:numPr>
      </w:pPr>
      <w:r>
        <w:rPr>
          <w:i/>
          <w:iCs/>
        </w:rPr>
        <w:t>Cantiga de amigo (Texto 4, pág. 6):</w:t>
      </w:r>
      <w:r>
        <w:t xml:space="preserve"> "Digades, filha, mia filha velida porque tardastes na fontana fria. Os amores ei." (Decidme, hija, mi bella hija, por qué tardasteis en la fontana fría. Estoy enamorada.) (Fragmento inicial del diálogo madre-hija).</w:t>
      </w:r>
    </w:p>
    <w:p w14:paraId="129C9319" w14:textId="77777777" w:rsidR="00EC3B10" w:rsidRDefault="00000000">
      <w:pPr>
        <w:numPr>
          <w:ilvl w:val="1"/>
          <w:numId w:val="9"/>
        </w:numPr>
      </w:pPr>
      <w:r>
        <w:rPr>
          <w:i/>
          <w:iCs/>
        </w:rPr>
        <w:t>Cantiga de amigo (Texto 6, pág. 7):</w:t>
      </w:r>
      <w:r>
        <w:t xml:space="preserve"> "Se oj’o meu amigo Soubess’, iria migo: eu al rio me vou banhar, al mar." (Si hoy mi amigo supiese, iría conmigo: yo al río me voy a bañar, al mar.)</w:t>
      </w:r>
    </w:p>
    <w:p w14:paraId="129C931A" w14:textId="77777777" w:rsidR="00EC3B10" w:rsidRDefault="00000000">
      <w:pPr>
        <w:numPr>
          <w:ilvl w:val="1"/>
          <w:numId w:val="9"/>
        </w:numPr>
      </w:pPr>
      <w:r>
        <w:rPr>
          <w:b/>
          <w:bCs/>
        </w:rPr>
        <w:t>Justificación:</w:t>
      </w:r>
      <w:r>
        <w:t xml:space="preserve"> El diálogo y la narrativa de la primera cantiga ofrecen un arco dramático interesante. La segunda, con su simbolismo del baño y la naturaleza, evoca una sensualidad sutil que puede ser explorada visual y musicalmente. El paralelismo y la anáfora facilitan la creación de estribillos pegadizos.</w:t>
      </w:r>
    </w:p>
    <w:p w14:paraId="129C931B" w14:textId="77777777" w:rsidR="00EC3B10" w:rsidRDefault="00000000">
      <w:pPr>
        <w:numPr>
          <w:ilvl w:val="0"/>
          <w:numId w:val="7"/>
        </w:numPr>
      </w:pPr>
      <w:r>
        <w:rPr>
          <w:b/>
          <w:bCs/>
        </w:rPr>
        <w:t>Villancicos:</w:t>
      </w:r>
    </w:p>
    <w:p w14:paraId="129C931C" w14:textId="77777777" w:rsidR="00EC3B10" w:rsidRDefault="00000000">
      <w:pPr>
        <w:numPr>
          <w:ilvl w:val="1"/>
          <w:numId w:val="10"/>
        </w:numPr>
      </w:pPr>
      <w:r>
        <w:rPr>
          <w:i/>
          <w:iCs/>
        </w:rPr>
        <w:t>Villancico I (Texto 7, pág. 8):</w:t>
      </w:r>
      <w:r>
        <w:t xml:space="preserve"> "Agora que soy niña quiero alegría, que no se sirve Dios de mi monjía." (Ahora que soy niña quiero alegría, que no se sirve Dios de mi monjía.)</w:t>
      </w:r>
    </w:p>
    <w:p w14:paraId="129C931D" w14:textId="77777777" w:rsidR="00EC3B10" w:rsidRDefault="00000000">
      <w:pPr>
        <w:numPr>
          <w:ilvl w:val="1"/>
          <w:numId w:val="10"/>
        </w:numPr>
      </w:pPr>
      <w:r>
        <w:rPr>
          <w:i/>
          <w:iCs/>
        </w:rPr>
        <w:t>Villancico II (Texto 9-I, pág. 9):</w:t>
      </w:r>
      <w:r>
        <w:t xml:space="preserve"> "A mi puerta nace una fonte: ¿por dó saliré que no me moje? A mi puerta la garrida nace una fonte frida, donde lavo la mi camisa y la de aquel que yo más quería. ¿Por dó saliré que no me moje?" (A mi puerta nace una fuente: ¿por dónde saldré que no me moje? A mi puerta la gallarda nace una fuente fría, donde lavo mi camisa y la de aquel que yo más quería. ¿Por dónde saldré que no me moje?)</w:t>
      </w:r>
    </w:p>
    <w:p w14:paraId="129C931E" w14:textId="77777777" w:rsidR="00EC3B10" w:rsidRDefault="00000000">
      <w:pPr>
        <w:numPr>
          <w:ilvl w:val="1"/>
          <w:numId w:val="10"/>
        </w:numPr>
      </w:pPr>
      <w:r>
        <w:rPr>
          <w:b/>
          <w:bCs/>
        </w:rPr>
        <w:t>Justificación:</w:t>
      </w:r>
      <w:r>
        <w:t xml:space="preserve"> El villancico sobre la monjía aborda un tema de libertad individual y deseo, muy relevante hoy. El segundo villancico, con su simbolismo de la fuente y el lavado, permite una interpretación visual rica y </w:t>
      </w:r>
      <w:r>
        <w:lastRenderedPageBreak/>
        <w:t>una conexión con la naturaleza y el amor. La estructura de estribillo y glosa es ideal para un formato canción.</w:t>
      </w:r>
    </w:p>
    <w:p w14:paraId="129C931F" w14:textId="77777777" w:rsidR="00EC3B10" w:rsidRDefault="00000000">
      <w:pPr>
        <w:pStyle w:val="Ttulo3"/>
      </w:pPr>
      <w:bookmarkStart w:id="11" w:name="elaboración-de-la-propuesta-artística"/>
      <w:bookmarkEnd w:id="10"/>
      <w:r>
        <w:t>Elaboración de la Propuesta Artística</w:t>
      </w:r>
    </w:p>
    <w:p w14:paraId="129C9320" w14:textId="77777777" w:rsidR="00EC3B10" w:rsidRDefault="00000000">
      <w:pPr>
        <w:pStyle w:val="Ttulo4"/>
      </w:pPr>
      <w:bookmarkStart w:id="12" w:name="reinterpretación-musical"/>
      <w:r>
        <w:t>Reinterpretación Musical:</w:t>
      </w:r>
    </w:p>
    <w:p w14:paraId="129C9321" w14:textId="77777777" w:rsidR="00EC3B10" w:rsidRDefault="00000000">
      <w:pPr>
        <w:pStyle w:val="Ttulo4"/>
      </w:pPr>
      <w:bookmarkStart w:id="13" w:name="elementos-visuales-y-escenografía"/>
      <w:bookmarkEnd w:id="12"/>
      <w:r>
        <w:t>Elementos Visuales y Escenografía:</w:t>
      </w:r>
    </w:p>
    <w:p w14:paraId="129C9322" w14:textId="77777777" w:rsidR="00EC3B10" w:rsidRDefault="00000000">
      <w:pPr>
        <w:numPr>
          <w:ilvl w:val="0"/>
          <w:numId w:val="11"/>
        </w:numPr>
      </w:pPr>
      <w:r>
        <w:rPr>
          <w:b/>
          <w:bCs/>
        </w:rPr>
        <w:t>Escenografía:</w:t>
      </w:r>
      <w:r>
        <w:t xml:space="preserve"> Un escenario modular con pantallas LED de alta resolución. Elementos naturales estilizados (árboles minimalistas, rocas) que se iluminarán y cambiarán de color según el poema.</w:t>
      </w:r>
    </w:p>
    <w:p w14:paraId="129C9323" w14:textId="77777777" w:rsidR="00EC3B10" w:rsidRDefault="00000000">
      <w:pPr>
        <w:numPr>
          <w:ilvl w:val="0"/>
          <w:numId w:val="11"/>
        </w:numPr>
      </w:pPr>
      <w:r>
        <w:rPr>
          <w:b/>
          <w:bCs/>
        </w:rPr>
        <w:t>Proyecciones:</w:t>
      </w:r>
      <w:r>
        <w:t xml:space="preserve"> Para las jarchas, se proyectarán caligrafías árabes y mozárabes, paisajes desérticos y siluetas femeninas. Para las cantigas, bosques frondosos, ríos y fuentes, con animaciones sutiles de ciervos o aves. Para los villancicos, escenas de la vida rural medieval con un toque onírico, o abstracciones de colores vibrantes.</w:t>
      </w:r>
    </w:p>
    <w:p w14:paraId="129C9324" w14:textId="77777777" w:rsidR="00EC3B10" w:rsidRDefault="00000000">
      <w:pPr>
        <w:numPr>
          <w:ilvl w:val="0"/>
          <w:numId w:val="11"/>
        </w:numPr>
      </w:pPr>
      <w:r>
        <w:rPr>
          <w:b/>
          <w:bCs/>
        </w:rPr>
        <w:t>Vestuario:</w:t>
      </w:r>
      <w:r>
        <w:t xml:space="preserve"> Los recitadores vestirán prendas de corte medieval, pero con telas y diseños modernos, en tonos neutros o terrosos, para simbolizar la conexión entre épocas.</w:t>
      </w:r>
    </w:p>
    <w:p w14:paraId="129C9325" w14:textId="77777777" w:rsidR="00EC3B10" w:rsidRDefault="00000000">
      <w:pPr>
        <w:pStyle w:val="Ttulo4"/>
      </w:pPr>
      <w:bookmarkStart w:id="14" w:name="esquema-del-evento-latidos-medievales"/>
      <w:bookmarkEnd w:id="13"/>
      <w:r>
        <w:t>Esquema del Evento "Latidos Medievales":</w:t>
      </w:r>
    </w:p>
    <w:p w14:paraId="129C9326" w14:textId="77777777" w:rsidR="00EC3B10" w:rsidRDefault="00000000">
      <w:pPr>
        <w:numPr>
          <w:ilvl w:val="0"/>
          <w:numId w:val="12"/>
        </w:numPr>
      </w:pPr>
      <w:r>
        <w:rPr>
          <w:b/>
          <w:bCs/>
        </w:rPr>
        <w:t>Introducción (5 min):</w:t>
      </w:r>
      <w:r>
        <w:t xml:space="preserve"> Proyección de un vídeo corto sobre la Edad Media y la lírica, con música ambiental.</w:t>
      </w:r>
    </w:p>
    <w:p w14:paraId="129C9327" w14:textId="77777777" w:rsidR="00EC3B10" w:rsidRDefault="00000000">
      <w:pPr>
        <w:numPr>
          <w:ilvl w:val="0"/>
          <w:numId w:val="12"/>
        </w:numPr>
      </w:pPr>
      <w:r>
        <w:rPr>
          <w:b/>
          <w:bCs/>
        </w:rPr>
        <w:t>Bloque Jarchas (15 min):</w:t>
      </w:r>
      <w:r>
        <w:t xml:space="preserve"> Recitación de las dos jarchas, con música electrónica y visuales abstractos. Intervención breve del presentador explicando el contexto.</w:t>
      </w:r>
    </w:p>
    <w:p w14:paraId="129C9328" w14:textId="77777777" w:rsidR="00EC3B10" w:rsidRDefault="00000000">
      <w:pPr>
        <w:numPr>
          <w:ilvl w:val="0"/>
          <w:numId w:val="12"/>
        </w:numPr>
      </w:pPr>
      <w:r>
        <w:rPr>
          <w:b/>
          <w:bCs/>
        </w:rPr>
        <w:t>Bloque Cantigas de Amigo (20 min):</w:t>
      </w:r>
      <w:r>
        <w:t xml:space="preserve"> Recitación de las dos cantigas, con música </w:t>
      </w:r>
      <w:r>
        <w:rPr>
          <w:i/>
          <w:iCs/>
        </w:rPr>
        <w:t>folk</w:t>
      </w:r>
      <w:r>
        <w:t xml:space="preserve"> pop y proyecciones de naturaleza. Diálogo con el público sobre el amor en la Edad Media.</w:t>
      </w:r>
    </w:p>
    <w:p w14:paraId="129C9329" w14:textId="77777777" w:rsidR="00EC3B10" w:rsidRDefault="00000000">
      <w:pPr>
        <w:numPr>
          <w:ilvl w:val="0"/>
          <w:numId w:val="12"/>
        </w:numPr>
      </w:pPr>
      <w:r>
        <w:rPr>
          <w:b/>
          <w:bCs/>
        </w:rPr>
        <w:t>Interludio Musical (10 min):</w:t>
      </w:r>
      <w:r>
        <w:t xml:space="preserve"> Pieza instrumental medieval reinterpretada con instrumentos modernos.</w:t>
      </w:r>
    </w:p>
    <w:p w14:paraId="129C932A" w14:textId="77777777" w:rsidR="00EC3B10" w:rsidRDefault="00000000">
      <w:pPr>
        <w:numPr>
          <w:ilvl w:val="0"/>
          <w:numId w:val="12"/>
        </w:numPr>
      </w:pPr>
      <w:r>
        <w:rPr>
          <w:b/>
          <w:bCs/>
        </w:rPr>
        <w:t>Bloque Villancicos (15 min):</w:t>
      </w:r>
      <w:r>
        <w:t xml:space="preserve"> Recitación de los dos villancicos, con música pop-rock y visuales dinámicos.</w:t>
      </w:r>
    </w:p>
    <w:p w14:paraId="129C932B" w14:textId="77777777" w:rsidR="00EC3B10" w:rsidRDefault="00000000">
      <w:pPr>
        <w:numPr>
          <w:ilvl w:val="0"/>
          <w:numId w:val="12"/>
        </w:numPr>
      </w:pPr>
      <w:r>
        <w:rPr>
          <w:b/>
          <w:bCs/>
        </w:rPr>
        <w:t>Cierre (5 min):</w:t>
      </w:r>
      <w:r>
        <w:t xml:space="preserve"> Recitación conjunta de un fragmento de los tres géneros, con una fusión musical y visual. Agradecimientos.</w:t>
      </w:r>
    </w:p>
    <w:p w14:paraId="129C932C" w14:textId="77777777" w:rsidR="00EC3B10" w:rsidRDefault="00000000">
      <w:r>
        <w:t>Duración total estimada: 70 minutos.</w:t>
      </w:r>
    </w:p>
    <w:p w14:paraId="129C932D" w14:textId="77777777" w:rsidR="00EC3B10" w:rsidRDefault="00000000">
      <w:pPr>
        <w:pStyle w:val="Ttulo4"/>
      </w:pPr>
      <w:bookmarkStart w:id="15" w:name="texto-promocional"/>
      <w:bookmarkEnd w:id="14"/>
      <w:r>
        <w:lastRenderedPageBreak/>
        <w:t>Texto Promocional:</w:t>
      </w:r>
    </w:p>
    <w:p w14:paraId="129C932E" w14:textId="3B1CF662" w:rsidR="00EC3B10" w:rsidRDefault="00000000">
      <w:r>
        <w:t xml:space="preserve">"Descubre la pasión, el lamento y la alegría de la Edad Media como nunca antes. </w:t>
      </w:r>
      <w:r w:rsidR="002308E5">
        <w:t>‘</w:t>
      </w:r>
      <w:r>
        <w:t>Latidos Medievales’ te invita a un viaje sonoro y visual donde las jarchas, cantigas y villancicos cobran vida con ritmos contemporáneos y proyecciones envolventes. Una experiencia única que conecta el pasado con el presente, revelando la atemporalidad de la emoción humana. ¡No te lo pierdas!"</w:t>
      </w:r>
    </w:p>
    <w:p w14:paraId="129C932F" w14:textId="77777777" w:rsidR="00EC3B10" w:rsidRDefault="00000000">
      <w:pPr>
        <w:pStyle w:val="Ttulo3"/>
      </w:pPr>
      <w:bookmarkStart w:id="16" w:name="presentación-creativa"/>
      <w:bookmarkEnd w:id="11"/>
      <w:bookmarkEnd w:id="15"/>
      <w:r>
        <w:t>Presentación Creativa</w:t>
      </w:r>
    </w:p>
    <w:p w14:paraId="129C9330" w14:textId="77777777" w:rsidR="00EC3B10" w:rsidRDefault="00000000">
      <w:r>
        <w:t>La presentación se realizará en una sala con proyector y sistema de sonido.</w:t>
      </w:r>
    </w:p>
    <w:p w14:paraId="129C9331" w14:textId="77777777" w:rsidR="00EC3B10" w:rsidRDefault="00000000">
      <w:pPr>
        <w:numPr>
          <w:ilvl w:val="0"/>
          <w:numId w:val="13"/>
        </w:numPr>
      </w:pPr>
      <w:r>
        <w:rPr>
          <w:b/>
          <w:bCs/>
        </w:rPr>
        <w:t>Plataforma:</w:t>
      </w:r>
      <w:r>
        <w:t xml:space="preserve"> Se utilizará Genially para la presentación, permitiendo una navegación interactiva y la integración fluida de elementos multimedia.</w:t>
      </w:r>
    </w:p>
    <w:p w14:paraId="129C9332" w14:textId="77777777" w:rsidR="00EC3B10" w:rsidRDefault="00000000">
      <w:pPr>
        <w:numPr>
          <w:ilvl w:val="0"/>
          <w:numId w:val="13"/>
        </w:numPr>
      </w:pPr>
      <w:r>
        <w:rPr>
          <w:b/>
          <w:bCs/>
        </w:rPr>
        <w:t>Fragmento de Ejemplo:</w:t>
      </w:r>
      <w:r>
        <w:t xml:space="preserve"> Se presentará un vídeo de 2 minutos con una maqueta musical y visual de la jarcha "Gar, ¿qué fareyo?", mostrando la fusión de la recitación con la base electrónica y las proyecciones de caligrafía.</w:t>
      </w:r>
    </w:p>
    <w:p w14:paraId="129C9333" w14:textId="77777777" w:rsidR="00EC3B10" w:rsidRDefault="00000000">
      <w:pPr>
        <w:numPr>
          <w:ilvl w:val="0"/>
          <w:numId w:val="13"/>
        </w:numPr>
      </w:pPr>
      <w:r>
        <w:rPr>
          <w:b/>
          <w:bCs/>
        </w:rPr>
        <w:t>Dossier Impreso:</w:t>
      </w:r>
      <w:r>
        <w:t xml:space="preserve"> Se entregará un </w:t>
      </w:r>
      <w:r>
        <w:rPr>
          <w:i/>
          <w:iCs/>
        </w:rPr>
        <w:t>dossier</w:t>
      </w:r>
      <w:r>
        <w:t xml:space="preserve"> de diseño cuidado, con ilustraciones inspiradas en manuscritos medievales y un acabado moderno. Incluirá el detalle de los textos, la propuesta artística, el esquema del evento y el presupuesto desglosado:</w:t>
      </w:r>
    </w:p>
    <w:p w14:paraId="129C9334" w14:textId="77777777" w:rsidR="00EC3B10" w:rsidRDefault="00000000">
      <w:pPr>
        <w:numPr>
          <w:ilvl w:val="1"/>
          <w:numId w:val="14"/>
        </w:numPr>
      </w:pPr>
      <w:r>
        <w:t>Producción musical: 15 000 €</w:t>
      </w:r>
    </w:p>
    <w:p w14:paraId="129C9335" w14:textId="77777777" w:rsidR="00EC3B10" w:rsidRDefault="00000000">
      <w:pPr>
        <w:numPr>
          <w:ilvl w:val="1"/>
          <w:numId w:val="14"/>
        </w:numPr>
      </w:pPr>
      <w:r>
        <w:t>Diseño visual y escenografía: 10 000 €</w:t>
      </w:r>
    </w:p>
    <w:p w14:paraId="129C9336" w14:textId="77777777" w:rsidR="00EC3B10" w:rsidRDefault="00000000">
      <w:pPr>
        <w:numPr>
          <w:ilvl w:val="1"/>
          <w:numId w:val="14"/>
        </w:numPr>
      </w:pPr>
      <w:r>
        <w:t>Vestuario: 5 000 €</w:t>
      </w:r>
    </w:p>
    <w:p w14:paraId="129C9337" w14:textId="77777777" w:rsidR="00EC3B10" w:rsidRDefault="00000000">
      <w:pPr>
        <w:numPr>
          <w:ilvl w:val="1"/>
          <w:numId w:val="14"/>
        </w:numPr>
      </w:pPr>
      <w:r>
        <w:t>Promoción y marketing: 10 000 €</w:t>
      </w:r>
    </w:p>
    <w:p w14:paraId="129C9338" w14:textId="77777777" w:rsidR="00EC3B10" w:rsidRDefault="00000000">
      <w:pPr>
        <w:numPr>
          <w:ilvl w:val="1"/>
          <w:numId w:val="14"/>
        </w:numPr>
      </w:pPr>
      <w:r>
        <w:t>Honorarios del equipo artístico: 10 000 €</w:t>
      </w:r>
    </w:p>
    <w:p w14:paraId="129C9339" w14:textId="77777777" w:rsidR="00EC3B10" w:rsidRDefault="00000000">
      <w:pPr>
        <w:numPr>
          <w:ilvl w:val="1"/>
          <w:numId w:val="14"/>
        </w:numPr>
      </w:pPr>
      <w:r>
        <w:rPr>
          <w:b/>
          <w:bCs/>
        </w:rPr>
        <w:t>Total: 50 000 €</w:t>
      </w:r>
    </w:p>
    <w:p w14:paraId="129C933A" w14:textId="77777777" w:rsidR="00EC3B10" w:rsidRDefault="00000000">
      <w:pPr>
        <w:numPr>
          <w:ilvl w:val="0"/>
          <w:numId w:val="13"/>
        </w:numPr>
      </w:pPr>
      <w:r>
        <w:rPr>
          <w:b/>
          <w:bCs/>
        </w:rPr>
        <w:t>Interacción:</w:t>
      </w:r>
      <w:r>
        <w:t xml:space="preserve"> Al finalizar la exposición, se abrirá un turno de preguntas. El equipo estará preparado para defender la viabilidad artística y económica del proyecto, enfatizando el potencial de "Latidos Medievales" para atraer a un público joven y diverso, y su capacidad para generar un impacto cultural significativo.</w:t>
      </w:r>
    </w:p>
    <w:p w14:paraId="129C933B" w14:textId="77777777" w:rsidR="00EC3B10" w:rsidRDefault="00000000">
      <w:pPr>
        <w:numPr>
          <w:ilvl w:val="0"/>
          <w:numId w:val="13"/>
        </w:numPr>
      </w:pPr>
      <w:r>
        <w:rPr>
          <w:b/>
          <w:bCs/>
        </w:rPr>
        <w:t>Enfoque Emocional:</w:t>
      </w:r>
      <w:r>
        <w:t xml:space="preserve"> La presentación destacará cómo el evento no es solo una lección de historia, sino una celebración de la poesía como expresión universal de los sentimientos humanos, capaz de trascender el tiempo y las barreras culturales.</w:t>
      </w:r>
      <w:bookmarkEnd w:id="7"/>
      <w:bookmarkEnd w:id="8"/>
      <w:bookmarkEnd w:id="16"/>
    </w:p>
    <w:sectPr w:rsidR="00EC3B1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B9F7" w14:textId="77777777" w:rsidR="00EE3CAC" w:rsidRDefault="00EE3CAC">
      <w:pPr>
        <w:spacing w:after="0" w:line="240" w:lineRule="auto"/>
      </w:pPr>
      <w:r>
        <w:separator/>
      </w:r>
    </w:p>
  </w:endnote>
  <w:endnote w:type="continuationSeparator" w:id="0">
    <w:p w14:paraId="1C3C450C" w14:textId="77777777" w:rsidR="00EE3CAC" w:rsidRDefault="00EE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933F" w14:textId="77777777" w:rsidR="00CE2E64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129C9344" wp14:editId="129C9345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6E5F" w14:textId="77777777" w:rsidR="00EE3CAC" w:rsidRDefault="00EE3CAC">
      <w:r>
        <w:separator/>
      </w:r>
    </w:p>
  </w:footnote>
  <w:footnote w:type="continuationSeparator" w:id="0">
    <w:p w14:paraId="611349FA" w14:textId="77777777" w:rsidR="00EE3CAC" w:rsidRDefault="00EE3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933E" w14:textId="77777777" w:rsidR="00CE2E64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29C9340" wp14:editId="129C9341">
              <wp:simplePos x="0" y="0"/>
              <wp:positionH relativeFrom="margin">
                <wp:posOffset>-12526</wp:posOffset>
              </wp:positionH>
              <wp:positionV relativeFrom="paragraph">
                <wp:posOffset>-195580</wp:posOffset>
              </wp:positionV>
              <wp:extent cx="323151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9C9346" w14:textId="77777777" w:rsidR="00CE2E64" w:rsidRPr="00DE0C4E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DE0C4E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 DE RETO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C93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5.4pt;width:254.4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b0+AEAAM0DAAAOAAAAZHJzL2Uyb0RvYy54bWysU11v2yAUfZ+0/4B4X2wn8dpacaquXadJ&#10;3YfU7gdgjGM04DIgsbNfvwt202h7q+YHxPWFc+8597C5HrUiB+G8BFPTYpFTIgyHVppdTX883b+7&#10;pMQHZlqmwIiaHoWn19u3bzaDrcQSelCtcARBjK8GW9M+BFtlmee90MwvwAqDyQ6cZgFDt8taxwZE&#10;1ypb5vn7bADXWgdceI9/76Yk3Sb8rhM8fOs6LwJRNcXeQlpdWpu4ZtsNq3aO2V7yuQ32ii40kwaL&#10;nqDuWGBk7+Q/UFpyBx66sOCgM+g6yUXigGyK/C82jz2zInFBcbw9yeT/Hyz/eni03x0J4wcYcYCJ&#10;hLcPwH96YuC2Z2YnbpyDoResxcJFlCwbrK/mq1FqX/kI0gxfoMUhs32ABDR2TkdVkCdBdBzA8SS6&#10;GAPh+HO1XBVlUVLCMbcqL8q8TCVY9XzbOh8+CdAkbmrqcKgJnR0efIjdsOr5SCxm4F4qlQarDBlq&#10;elUuy3ThLKNlQN8pqWt6mcdvckIk+dG06XJgUk17LKDMzDoSnSiHsRnxYGTfQHtE/g4mf+F7wE0P&#10;7jclA3qrpv7XnjlBifpsUMOrYr2OZkzBurxYYuDOM815hhmOUDUNlEzb25AMPHG9Qa07mWR46WTu&#10;FT2T1Jn9HU15HqdTL69w+wcAAP//AwBQSwMEFAAGAAgAAAAhAH+mh93dAAAACQEAAA8AAABkcnMv&#10;ZG93bnJldi54bWxMj01PwzAMhu9I/IfISNy2hEInVppOCMQVxPiQuHmN11Y0TtVka/n3mBM7WZZf&#10;vX6ecjP7Xh1pjF1gC1dLA4q4Dq7jxsL729PiFlRMyA77wGThhyJsqvOzEgsXJn6l4zY1Sko4Fmih&#10;TWkotI51Sx7jMgzEctuH0WOSdWy0G3GSct/rzJiV9tixfGhxoIeW6u/twVv4eN5/fd6Yl+bR58MU&#10;ZqPZr7W1lxfz/R2oRHP6D8MfvqBDJUy7cGAXVW9hkYlKknltREECuVmtQe0sZHkOuir1qUH1CwAA&#10;//8DAFBLAQItABQABgAIAAAAIQC2gziS/gAAAOEBAAATAAAAAAAAAAAAAAAAAAAAAABbQ29udGVu&#10;dF9UeXBlc10ueG1sUEsBAi0AFAAGAAgAAAAhADj9If/WAAAAlAEAAAsAAAAAAAAAAAAAAAAALwEA&#10;AF9yZWxzLy5yZWxzUEsBAi0AFAAGAAgAAAAhAMMEJvT4AQAAzQMAAA4AAAAAAAAAAAAAAAAALgIA&#10;AGRycy9lMm9Eb2MueG1sUEsBAi0AFAAGAAgAAAAhAH+mh93dAAAACQEAAA8AAAAAAAAAAAAAAAAA&#10;UgQAAGRycy9kb3ducmV2LnhtbFBLBQYAAAAABAAEAPMAAABcBQAAAAA=&#10;" filled="f" stroked="f">
              <v:textbox>
                <w:txbxContent>
                  <w:p w14:paraId="129C9346" w14:textId="77777777" w:rsidR="00CE2E64" w:rsidRPr="00DE0C4E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DE0C4E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 DE RETO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C9342" wp14:editId="129C9343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9C9347" w14:textId="77777777" w:rsidR="00CE2E64" w:rsidRDefault="00000000" w:rsidP="002A35B3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9C9349" wp14:editId="129C934A">
                                <wp:extent cx="722630" cy="722630"/>
                                <wp:effectExtent l="0" t="0" r="0" b="1270"/>
                                <wp:docPr id="784475084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475084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29C9348" w14:textId="77777777" w:rsidR="00CE2E64" w:rsidRDefault="00CE2E64" w:rsidP="002A35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9C9342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129C9347" w14:textId="77777777" w:rsidR="00CE2E64" w:rsidRDefault="00000000" w:rsidP="002A35B3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9C9349" wp14:editId="129C934A">
                          <wp:extent cx="722630" cy="722630"/>
                          <wp:effectExtent l="0" t="0" r="0" b="1270"/>
                          <wp:docPr id="784475084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4475084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29C9348" w14:textId="77777777" w:rsidR="00CE2E64" w:rsidRDefault="00CE2E64" w:rsidP="002A35B3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38ACA9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4E72E8F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42DE985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1489">
    <w:abstractNumId w:val="4"/>
  </w:num>
  <w:num w:numId="2" w16cid:durableId="190992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770503">
    <w:abstractNumId w:val="0"/>
  </w:num>
  <w:num w:numId="4" w16cid:durableId="1941913614">
    <w:abstractNumId w:val="1"/>
  </w:num>
  <w:num w:numId="5" w16cid:durableId="21446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4279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434189">
    <w:abstractNumId w:val="1"/>
  </w:num>
  <w:num w:numId="8" w16cid:durableId="1507595233">
    <w:abstractNumId w:val="1"/>
  </w:num>
  <w:num w:numId="9" w16cid:durableId="1480539074">
    <w:abstractNumId w:val="1"/>
  </w:num>
  <w:num w:numId="10" w16cid:durableId="2080516526">
    <w:abstractNumId w:val="1"/>
  </w:num>
  <w:num w:numId="11" w16cid:durableId="1091269457">
    <w:abstractNumId w:val="1"/>
  </w:num>
  <w:num w:numId="12" w16cid:durableId="649022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2283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345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10"/>
    <w:rsid w:val="002308E5"/>
    <w:rsid w:val="0045538F"/>
    <w:rsid w:val="00745DCF"/>
    <w:rsid w:val="0097528C"/>
    <w:rsid w:val="00A33390"/>
    <w:rsid w:val="00CE2E64"/>
    <w:rsid w:val="00EC3B10"/>
    <w:rsid w:val="00E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92F3"/>
  <w15:docId w15:val="{7236391E-DF0E-2A4D-BAE1-7378810F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2A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Hipervnculo">
    <w:name w:val="Hyperlink"/>
    <w:basedOn w:val="Fuentedeprrafopredeter"/>
    <w:uiPriority w:val="99"/>
    <w:unhideWhenUsed/>
    <w:rsid w:val="0097528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528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752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rvantesvirtu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1828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Ordenador 008</cp:lastModifiedBy>
  <cp:revision>3</cp:revision>
  <dcterms:created xsi:type="dcterms:W3CDTF">2026-03-25T08:45:00Z</dcterms:created>
  <dcterms:modified xsi:type="dcterms:W3CDTF">2026-03-28T09:21:00Z</dcterms:modified>
</cp:coreProperties>
</file>